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39" w:rsidRDefault="0025583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55839" w:rsidRDefault="00255839">
      <w:pPr>
        <w:pStyle w:val="ConsPlusNormal"/>
        <w:jc w:val="both"/>
        <w:outlineLvl w:val="0"/>
      </w:pPr>
    </w:p>
    <w:p w:rsidR="00255839" w:rsidRDefault="00255839">
      <w:pPr>
        <w:pStyle w:val="ConsPlusTitle"/>
        <w:jc w:val="center"/>
        <w:outlineLvl w:val="0"/>
      </w:pPr>
      <w:r>
        <w:t>МИНИСТЕРСТВО ОБРАЗОВАНИЯ ИРКУТСКОЙ ОБЛАСТИ</w:t>
      </w:r>
    </w:p>
    <w:p w:rsidR="00255839" w:rsidRDefault="00255839">
      <w:pPr>
        <w:pStyle w:val="ConsPlusTitle"/>
        <w:jc w:val="center"/>
      </w:pPr>
    </w:p>
    <w:p w:rsidR="00255839" w:rsidRDefault="00255839">
      <w:pPr>
        <w:pStyle w:val="ConsPlusTitle"/>
        <w:jc w:val="center"/>
      </w:pPr>
      <w:r>
        <w:t>ПРИКАЗ</w:t>
      </w:r>
    </w:p>
    <w:p w:rsidR="00255839" w:rsidRDefault="00255839">
      <w:pPr>
        <w:pStyle w:val="ConsPlusTitle"/>
        <w:jc w:val="center"/>
      </w:pPr>
      <w:r>
        <w:t>от 30 июня 2017 г. N 54-мпр</w:t>
      </w:r>
    </w:p>
    <w:p w:rsidR="00255839" w:rsidRDefault="00255839">
      <w:pPr>
        <w:pStyle w:val="ConsPlusTitle"/>
        <w:jc w:val="center"/>
      </w:pPr>
    </w:p>
    <w:p w:rsidR="00255839" w:rsidRDefault="00255839">
      <w:pPr>
        <w:pStyle w:val="ConsPlusTitle"/>
        <w:jc w:val="center"/>
      </w:pPr>
      <w:r>
        <w:t>ОБ УСТАНОВЛЕНИИ ПОРЯДКА ОРГАНИЗАЦИИ ОБУЧЕНИЯ</w:t>
      </w:r>
    </w:p>
    <w:p w:rsidR="00255839" w:rsidRDefault="00255839">
      <w:pPr>
        <w:pStyle w:val="ConsPlusTitle"/>
        <w:jc w:val="center"/>
      </w:pPr>
      <w:r>
        <w:t>НЕСОВЕРШЕННОЛЕТНИХ, НЕ ОСВОИВШИХ ОБРАЗОВАТЕЛЬНЫЕ ПРОГРАММЫ</w:t>
      </w:r>
    </w:p>
    <w:p w:rsidR="00255839" w:rsidRDefault="00255839">
      <w:pPr>
        <w:pStyle w:val="ConsPlusTitle"/>
        <w:jc w:val="center"/>
      </w:pPr>
      <w:r>
        <w:t>ОСНОВНОГО ОБЩЕГО ОБРАЗОВАНИЯ</w:t>
      </w:r>
    </w:p>
    <w:p w:rsidR="00255839" w:rsidRDefault="002558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5839">
        <w:tc>
          <w:tcPr>
            <w:tcW w:w="60" w:type="dxa"/>
            <w:tcBorders>
              <w:top w:val="nil"/>
              <w:left w:val="nil"/>
              <w:bottom w:val="nil"/>
              <w:right w:val="nil"/>
            </w:tcBorders>
            <w:shd w:val="clear" w:color="auto" w:fill="CED3F1"/>
            <w:tcMar>
              <w:top w:w="0" w:type="dxa"/>
              <w:left w:w="0" w:type="dxa"/>
              <w:bottom w:w="0" w:type="dxa"/>
              <w:right w:w="0" w:type="dxa"/>
            </w:tcMar>
          </w:tcPr>
          <w:p w:rsidR="00255839" w:rsidRDefault="002558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5839" w:rsidRDefault="002558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5839" w:rsidRDefault="00255839">
            <w:pPr>
              <w:pStyle w:val="ConsPlusNormal"/>
              <w:jc w:val="center"/>
            </w:pPr>
            <w:r>
              <w:rPr>
                <w:color w:val="392C69"/>
              </w:rPr>
              <w:t>Список изменяющих документов</w:t>
            </w:r>
          </w:p>
          <w:p w:rsidR="00255839" w:rsidRDefault="00255839">
            <w:pPr>
              <w:pStyle w:val="ConsPlusNormal"/>
              <w:jc w:val="center"/>
            </w:pPr>
            <w:r>
              <w:rPr>
                <w:color w:val="392C69"/>
              </w:rPr>
              <w:t xml:space="preserve">(в ред. </w:t>
            </w:r>
            <w:hyperlink r:id="rId6" w:history="1">
              <w:r>
                <w:rPr>
                  <w:color w:val="0000FF"/>
                </w:rPr>
                <w:t>Приказа</w:t>
              </w:r>
            </w:hyperlink>
            <w:r>
              <w:rPr>
                <w:color w:val="392C69"/>
              </w:rPr>
              <w:t xml:space="preserve"> министерства образования Иркутской области</w:t>
            </w:r>
          </w:p>
          <w:p w:rsidR="00255839" w:rsidRDefault="00255839">
            <w:pPr>
              <w:pStyle w:val="ConsPlusNormal"/>
              <w:jc w:val="center"/>
            </w:pPr>
            <w:r>
              <w:rPr>
                <w:color w:val="392C69"/>
              </w:rPr>
              <w:t>от 26.03.2021 N 28-мпр)</w:t>
            </w:r>
          </w:p>
        </w:tc>
        <w:tc>
          <w:tcPr>
            <w:tcW w:w="113" w:type="dxa"/>
            <w:tcBorders>
              <w:top w:val="nil"/>
              <w:left w:val="nil"/>
              <w:bottom w:val="nil"/>
              <w:right w:val="nil"/>
            </w:tcBorders>
            <w:shd w:val="clear" w:color="auto" w:fill="F4F3F8"/>
            <w:tcMar>
              <w:top w:w="0" w:type="dxa"/>
              <w:left w:w="0" w:type="dxa"/>
              <w:bottom w:w="0" w:type="dxa"/>
              <w:right w:w="0" w:type="dxa"/>
            </w:tcMar>
          </w:tcPr>
          <w:p w:rsidR="00255839" w:rsidRDefault="00255839">
            <w:pPr>
              <w:spacing w:after="1" w:line="0" w:lineRule="atLeast"/>
            </w:pPr>
          </w:p>
        </w:tc>
      </w:tr>
    </w:tbl>
    <w:p w:rsidR="00255839" w:rsidRDefault="00255839">
      <w:pPr>
        <w:pStyle w:val="ConsPlusNormal"/>
        <w:jc w:val="both"/>
      </w:pPr>
    </w:p>
    <w:p w:rsidR="00255839" w:rsidRDefault="00255839">
      <w:pPr>
        <w:pStyle w:val="ConsPlusNormal"/>
        <w:ind w:firstLine="540"/>
        <w:jc w:val="both"/>
      </w:pPr>
      <w:r>
        <w:t xml:space="preserve">В соответствии с </w:t>
      </w:r>
      <w:hyperlink r:id="rId7" w:history="1">
        <w:r>
          <w:rPr>
            <w:color w:val="0000FF"/>
          </w:rPr>
          <w:t>Законом</w:t>
        </w:r>
      </w:hyperlink>
      <w:r>
        <w:t xml:space="preserve"> Иркутской области от 10 июля 2014 года N 91-ОЗ "Об отдельных вопросах образования в Иркутской области", руководствуясь </w:t>
      </w:r>
      <w:hyperlink r:id="rId8" w:history="1">
        <w:r>
          <w:rPr>
            <w:color w:val="0000FF"/>
          </w:rPr>
          <w:t>статьей 21</w:t>
        </w:r>
      </w:hyperlink>
      <w:r>
        <w:t xml:space="preserve"> Устава Иркутской области, </w:t>
      </w:r>
      <w:hyperlink r:id="rId9" w:history="1">
        <w:r>
          <w:rPr>
            <w:color w:val="0000FF"/>
          </w:rPr>
          <w:t>статьей 13</w:t>
        </w:r>
      </w:hyperlink>
      <w:r>
        <w:t xml:space="preserve"> Закона Иркутской области от 12 января 2010 года N 1-оз "О правовых актах Иркутской области и правотворческой деятельности в Иркутской области", </w:t>
      </w:r>
      <w:hyperlink r:id="rId10" w:history="1">
        <w:r>
          <w:rPr>
            <w:color w:val="0000FF"/>
          </w:rPr>
          <w:t>Положением</w:t>
        </w:r>
      </w:hyperlink>
      <w:r>
        <w:t xml:space="preserve"> о министерстве образования Иркутской области, утвержденным постановлением Правительства Иркутской области от 14 декабря 2020 года N 1043-пп, приказываю:</w:t>
      </w:r>
    </w:p>
    <w:p w:rsidR="00255839" w:rsidRDefault="00255839">
      <w:pPr>
        <w:pStyle w:val="ConsPlusNormal"/>
        <w:jc w:val="both"/>
      </w:pPr>
      <w:r>
        <w:t xml:space="preserve">(в ред. </w:t>
      </w:r>
      <w:hyperlink r:id="rId11" w:history="1">
        <w:r>
          <w:rPr>
            <w:color w:val="0000FF"/>
          </w:rPr>
          <w:t>Приказа</w:t>
        </w:r>
      </w:hyperlink>
      <w:r>
        <w:t xml:space="preserve"> министерства образования Иркутской области от 26.03.2021 N 28-мпр)</w:t>
      </w:r>
    </w:p>
    <w:p w:rsidR="00255839" w:rsidRDefault="00255839">
      <w:pPr>
        <w:pStyle w:val="ConsPlusNormal"/>
        <w:jc w:val="both"/>
      </w:pPr>
    </w:p>
    <w:p w:rsidR="00255839" w:rsidRDefault="00255839">
      <w:pPr>
        <w:pStyle w:val="ConsPlusNormal"/>
        <w:ind w:firstLine="540"/>
        <w:jc w:val="both"/>
      </w:pPr>
      <w:r>
        <w:t xml:space="preserve">1. Установить </w:t>
      </w:r>
      <w:hyperlink w:anchor="P32" w:history="1">
        <w:r>
          <w:rPr>
            <w:color w:val="0000FF"/>
          </w:rPr>
          <w:t>Порядок</w:t>
        </w:r>
      </w:hyperlink>
      <w:r>
        <w:t xml:space="preserve"> организации обучения несовершеннолетних, не освоивших образовательные программы основного общего образования (прилагается).</w:t>
      </w:r>
    </w:p>
    <w:p w:rsidR="00255839" w:rsidRDefault="00255839">
      <w:pPr>
        <w:pStyle w:val="ConsPlusNormal"/>
        <w:jc w:val="both"/>
      </w:pPr>
    </w:p>
    <w:p w:rsidR="00255839" w:rsidRDefault="00255839">
      <w:pPr>
        <w:pStyle w:val="ConsPlusNormal"/>
        <w:ind w:firstLine="540"/>
        <w:jc w:val="both"/>
      </w:pPr>
      <w:r>
        <w:t>2. Настоящий приказ вступает в силу с 1 июля 2017 года, но не ранее чем через десять календарных дней после дня его официального опубликования.</w:t>
      </w:r>
    </w:p>
    <w:p w:rsidR="00255839" w:rsidRDefault="00255839">
      <w:pPr>
        <w:pStyle w:val="ConsPlusNormal"/>
        <w:jc w:val="both"/>
      </w:pPr>
    </w:p>
    <w:p w:rsidR="00255839" w:rsidRDefault="00255839">
      <w:pPr>
        <w:pStyle w:val="ConsPlusNormal"/>
        <w:jc w:val="right"/>
      </w:pPr>
      <w:r>
        <w:t>Министр образования Иркутской области</w:t>
      </w:r>
    </w:p>
    <w:p w:rsidR="00255839" w:rsidRDefault="00255839">
      <w:pPr>
        <w:pStyle w:val="ConsPlusNormal"/>
        <w:jc w:val="right"/>
      </w:pPr>
      <w:r>
        <w:t>В.В.ПЕРЕГУДОВА</w:t>
      </w:r>
    </w:p>
    <w:p w:rsidR="00255839" w:rsidRDefault="00255839">
      <w:pPr>
        <w:pStyle w:val="ConsPlusNormal"/>
        <w:jc w:val="both"/>
      </w:pPr>
    </w:p>
    <w:p w:rsidR="00255839" w:rsidRDefault="00255839">
      <w:pPr>
        <w:pStyle w:val="ConsPlusNormal"/>
        <w:jc w:val="both"/>
      </w:pPr>
    </w:p>
    <w:p w:rsidR="00255839" w:rsidRDefault="00255839">
      <w:pPr>
        <w:pStyle w:val="ConsPlusNormal"/>
        <w:jc w:val="both"/>
      </w:pPr>
    </w:p>
    <w:p w:rsidR="00255839" w:rsidRDefault="00255839">
      <w:pPr>
        <w:pStyle w:val="ConsPlusNormal"/>
        <w:jc w:val="both"/>
      </w:pPr>
    </w:p>
    <w:p w:rsidR="00255839" w:rsidRDefault="00255839">
      <w:pPr>
        <w:pStyle w:val="ConsPlusNormal"/>
        <w:jc w:val="both"/>
      </w:pPr>
    </w:p>
    <w:p w:rsidR="00255839" w:rsidRDefault="00255839">
      <w:pPr>
        <w:pStyle w:val="ConsPlusNormal"/>
        <w:jc w:val="right"/>
        <w:outlineLvl w:val="0"/>
      </w:pPr>
      <w:r>
        <w:t>Установлен</w:t>
      </w:r>
    </w:p>
    <w:p w:rsidR="00255839" w:rsidRDefault="00255839">
      <w:pPr>
        <w:pStyle w:val="ConsPlusNormal"/>
        <w:jc w:val="right"/>
      </w:pPr>
      <w:r>
        <w:t>приказом министерства образования</w:t>
      </w:r>
    </w:p>
    <w:p w:rsidR="00255839" w:rsidRDefault="00255839">
      <w:pPr>
        <w:pStyle w:val="ConsPlusNormal"/>
        <w:jc w:val="right"/>
      </w:pPr>
      <w:r>
        <w:t>Иркутской области</w:t>
      </w:r>
    </w:p>
    <w:p w:rsidR="00255839" w:rsidRDefault="00255839">
      <w:pPr>
        <w:pStyle w:val="ConsPlusNormal"/>
        <w:jc w:val="right"/>
      </w:pPr>
      <w:r>
        <w:t>от 30 июня 2017 г. N 54-мпр</w:t>
      </w:r>
    </w:p>
    <w:p w:rsidR="00255839" w:rsidRDefault="00255839">
      <w:pPr>
        <w:pStyle w:val="ConsPlusNormal"/>
        <w:jc w:val="both"/>
      </w:pPr>
    </w:p>
    <w:p w:rsidR="00255839" w:rsidRDefault="00255839">
      <w:pPr>
        <w:pStyle w:val="ConsPlusTitle"/>
        <w:jc w:val="center"/>
      </w:pPr>
      <w:bookmarkStart w:id="1" w:name="P32"/>
      <w:bookmarkEnd w:id="1"/>
      <w:r>
        <w:t>ПОРЯДОК</w:t>
      </w:r>
    </w:p>
    <w:p w:rsidR="00255839" w:rsidRDefault="00255839">
      <w:pPr>
        <w:pStyle w:val="ConsPlusTitle"/>
        <w:jc w:val="center"/>
      </w:pPr>
      <w:r>
        <w:t>ОРГАНИЗАЦИИ ОБУЧЕНИЯ НЕСОВЕРШЕННОЛЕТНИХ, НЕ ОСВОИВШИХ</w:t>
      </w:r>
    </w:p>
    <w:p w:rsidR="00255839" w:rsidRDefault="00255839">
      <w:pPr>
        <w:pStyle w:val="ConsPlusTitle"/>
        <w:jc w:val="center"/>
      </w:pPr>
      <w:r>
        <w:t>ОБРАЗОВАТЕЛЬНЫЕ ПРОГРАММЫ ОСНОВНОГО ОБЩЕГО ОБРАЗОВАНИЯ</w:t>
      </w:r>
    </w:p>
    <w:p w:rsidR="00255839" w:rsidRDefault="002558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5839">
        <w:tc>
          <w:tcPr>
            <w:tcW w:w="60" w:type="dxa"/>
            <w:tcBorders>
              <w:top w:val="nil"/>
              <w:left w:val="nil"/>
              <w:bottom w:val="nil"/>
              <w:right w:val="nil"/>
            </w:tcBorders>
            <w:shd w:val="clear" w:color="auto" w:fill="CED3F1"/>
            <w:tcMar>
              <w:top w:w="0" w:type="dxa"/>
              <w:left w:w="0" w:type="dxa"/>
              <w:bottom w:w="0" w:type="dxa"/>
              <w:right w:w="0" w:type="dxa"/>
            </w:tcMar>
          </w:tcPr>
          <w:p w:rsidR="00255839" w:rsidRDefault="002558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5839" w:rsidRDefault="002558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5839" w:rsidRDefault="00255839">
            <w:pPr>
              <w:pStyle w:val="ConsPlusNormal"/>
              <w:jc w:val="center"/>
            </w:pPr>
            <w:r>
              <w:rPr>
                <w:color w:val="392C69"/>
              </w:rPr>
              <w:t>Список изменяющих документов</w:t>
            </w:r>
          </w:p>
          <w:p w:rsidR="00255839" w:rsidRDefault="00255839">
            <w:pPr>
              <w:pStyle w:val="ConsPlusNormal"/>
              <w:jc w:val="center"/>
            </w:pPr>
            <w:r>
              <w:rPr>
                <w:color w:val="392C69"/>
              </w:rPr>
              <w:t xml:space="preserve">(в ред. </w:t>
            </w:r>
            <w:hyperlink r:id="rId12" w:history="1">
              <w:r>
                <w:rPr>
                  <w:color w:val="0000FF"/>
                </w:rPr>
                <w:t>Приказа</w:t>
              </w:r>
            </w:hyperlink>
            <w:r>
              <w:rPr>
                <w:color w:val="392C69"/>
              </w:rPr>
              <w:t xml:space="preserve"> министерства образования Иркутской области</w:t>
            </w:r>
          </w:p>
          <w:p w:rsidR="00255839" w:rsidRDefault="00255839">
            <w:pPr>
              <w:pStyle w:val="ConsPlusNormal"/>
              <w:jc w:val="center"/>
            </w:pPr>
            <w:r>
              <w:rPr>
                <w:color w:val="392C69"/>
              </w:rPr>
              <w:t>от 26.03.2021 N 28-мпр)</w:t>
            </w:r>
          </w:p>
        </w:tc>
        <w:tc>
          <w:tcPr>
            <w:tcW w:w="113" w:type="dxa"/>
            <w:tcBorders>
              <w:top w:val="nil"/>
              <w:left w:val="nil"/>
              <w:bottom w:val="nil"/>
              <w:right w:val="nil"/>
            </w:tcBorders>
            <w:shd w:val="clear" w:color="auto" w:fill="F4F3F8"/>
            <w:tcMar>
              <w:top w:w="0" w:type="dxa"/>
              <w:left w:w="0" w:type="dxa"/>
              <w:bottom w:w="0" w:type="dxa"/>
              <w:right w:w="0" w:type="dxa"/>
            </w:tcMar>
          </w:tcPr>
          <w:p w:rsidR="00255839" w:rsidRDefault="00255839">
            <w:pPr>
              <w:spacing w:after="1" w:line="0" w:lineRule="atLeast"/>
            </w:pPr>
          </w:p>
        </w:tc>
      </w:tr>
    </w:tbl>
    <w:p w:rsidR="00255839" w:rsidRDefault="00255839">
      <w:pPr>
        <w:pStyle w:val="ConsPlusNormal"/>
        <w:jc w:val="both"/>
      </w:pPr>
    </w:p>
    <w:p w:rsidR="00255839" w:rsidRDefault="00255839">
      <w:pPr>
        <w:pStyle w:val="ConsPlusNormal"/>
        <w:ind w:firstLine="540"/>
        <w:jc w:val="both"/>
      </w:pPr>
      <w:r>
        <w:t xml:space="preserve">1. Настоящий Порядок разработан в соответствии со </w:t>
      </w:r>
      <w:hyperlink r:id="rId13" w:history="1">
        <w:r>
          <w:rPr>
            <w:color w:val="0000FF"/>
          </w:rPr>
          <w:t>статьей 9.2</w:t>
        </w:r>
      </w:hyperlink>
      <w:r>
        <w:t xml:space="preserve"> Закона Иркутской области от 10 июля 2014 года N 91-ОЗ "Об отдельных вопросах образования в Иркутской области" и </w:t>
      </w:r>
      <w:r>
        <w:lastRenderedPageBreak/>
        <w:t>регулирует вопросы получения несовершеннолетними, не освоившими образовательные программы основного общего образования, профессионального обучения по программам профессиональной подготовки по профессиям рабочих, должностям служащих за счет бюджетных ассигнований бюджета Иркутской области при условии их обучения по основным общеобразовательным программам (далее - Порядок, несовершеннолетние, профессиональное обучение).</w:t>
      </w:r>
    </w:p>
    <w:p w:rsidR="00255839" w:rsidRDefault="00255839">
      <w:pPr>
        <w:pStyle w:val="ConsPlusNormal"/>
        <w:spacing w:before="220"/>
        <w:ind w:firstLine="540"/>
        <w:jc w:val="both"/>
      </w:pPr>
      <w:r>
        <w:t>2. Несовершеннолетние, желающие получить профессиональное обучение, обязаны освоить образовательные программы основного общего образования и продолжить обучение в организациях, осуществляющих образовательную деятельность, либо вне таких организаций в форме семейного образования.</w:t>
      </w:r>
    </w:p>
    <w:p w:rsidR="00255839" w:rsidRDefault="00255839">
      <w:pPr>
        <w:pStyle w:val="ConsPlusNormal"/>
        <w:spacing w:before="220"/>
        <w:ind w:firstLine="540"/>
        <w:jc w:val="both"/>
      </w:pPr>
      <w:r>
        <w:t>3. При получении основного общего образования в форме семейного образования родители (законные представители) обучающихся информируют о выборе семейной формы получения образования орган местного самоуправления муниципального района, муниципального округа, городского округа, на территориях которых они получают профессиональное обучение.</w:t>
      </w:r>
    </w:p>
    <w:p w:rsidR="00255839" w:rsidRDefault="00255839">
      <w:pPr>
        <w:pStyle w:val="ConsPlusNormal"/>
        <w:jc w:val="both"/>
      </w:pPr>
      <w:r>
        <w:t xml:space="preserve">(в ред. </w:t>
      </w:r>
      <w:hyperlink r:id="rId14" w:history="1">
        <w:r>
          <w:rPr>
            <w:color w:val="0000FF"/>
          </w:rPr>
          <w:t>Приказа</w:t>
        </w:r>
      </w:hyperlink>
      <w:r>
        <w:t xml:space="preserve"> министерства образования Иркутской области от 26.03.2021 N 28-мпр)</w:t>
      </w:r>
    </w:p>
    <w:p w:rsidR="00255839" w:rsidRDefault="00255839">
      <w:pPr>
        <w:pStyle w:val="ConsPlusNormal"/>
        <w:spacing w:before="220"/>
        <w:ind w:firstLine="540"/>
        <w:jc w:val="both"/>
      </w:pPr>
      <w:r>
        <w:t>4. Для получения основного общего образования несовершеннолетние, не прошедшие государственную итоговую аттестацию (далее -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w:t>
      </w:r>
    </w:p>
    <w:p w:rsidR="00255839" w:rsidRDefault="00255839">
      <w:pPr>
        <w:pStyle w:val="ConsPlusNormal"/>
        <w:spacing w:before="220"/>
        <w:ind w:firstLine="540"/>
        <w:jc w:val="both"/>
      </w:pPr>
      <w:r>
        <w:t>5. Зачисление в общеобразовательную организацию, проведение промежуточной аттестации и принятие решения о допуске к ГИА таких лиц осуществляются в установленном законодательством Российской Федерации порядке.</w:t>
      </w:r>
    </w:p>
    <w:p w:rsidR="00255839" w:rsidRDefault="00255839">
      <w:pPr>
        <w:pStyle w:val="ConsPlusNormal"/>
        <w:spacing w:before="220"/>
        <w:ind w:firstLine="540"/>
        <w:jc w:val="both"/>
      </w:pPr>
      <w:r>
        <w:t>6. Если несовершеннолетним получен неудовлетворительный результат по учебным предметам, то он проходит повторную ГИА только по данным учебным предметам.</w:t>
      </w:r>
    </w:p>
    <w:p w:rsidR="00255839" w:rsidRDefault="00255839">
      <w:pPr>
        <w:pStyle w:val="ConsPlusNormal"/>
        <w:spacing w:before="220"/>
        <w:ind w:firstLine="540"/>
        <w:jc w:val="both"/>
      </w:pPr>
      <w:r>
        <w:t>7. Профессиональное обучение осуществляется в государственных профессиональных образовательных организациях Иркутской области (далее - профессиональная образовательная организация).</w:t>
      </w:r>
    </w:p>
    <w:p w:rsidR="00255839" w:rsidRDefault="00255839">
      <w:pPr>
        <w:pStyle w:val="ConsPlusNormal"/>
        <w:spacing w:before="220"/>
        <w:ind w:firstLine="540"/>
        <w:jc w:val="both"/>
      </w:pPr>
      <w:r>
        <w:t>8. Для получения профессионального обучения родитель (законный представитель) несовершеннолетнего обращается в период с 1 ноября по 1 декабря текущего года в профессиональную образовательную организацию с заявлением о приеме (прилагается - не приводится).</w:t>
      </w:r>
    </w:p>
    <w:p w:rsidR="00255839" w:rsidRDefault="00255839">
      <w:pPr>
        <w:pStyle w:val="ConsPlusNormal"/>
        <w:spacing w:before="220"/>
        <w:ind w:firstLine="540"/>
        <w:jc w:val="both"/>
      </w:pPr>
      <w:r>
        <w:t>9. К заявлению прилагаются следующие документы:</w:t>
      </w:r>
    </w:p>
    <w:p w:rsidR="00255839" w:rsidRDefault="00255839">
      <w:pPr>
        <w:pStyle w:val="ConsPlusNormal"/>
        <w:spacing w:before="220"/>
        <w:ind w:firstLine="540"/>
        <w:jc w:val="both"/>
      </w:pPr>
      <w:bookmarkStart w:id="2" w:name="P49"/>
      <w:bookmarkEnd w:id="2"/>
      <w:r>
        <w:t>1) документ, удостоверяющий личность родителя (законного представителя) несовершеннолетнего, и его копия;</w:t>
      </w:r>
    </w:p>
    <w:p w:rsidR="00255839" w:rsidRDefault="00255839">
      <w:pPr>
        <w:pStyle w:val="ConsPlusNormal"/>
        <w:spacing w:before="220"/>
        <w:ind w:firstLine="540"/>
        <w:jc w:val="both"/>
      </w:pPr>
      <w:bookmarkStart w:id="3" w:name="P50"/>
      <w:bookmarkEnd w:id="3"/>
      <w:r>
        <w:t>2) документ, удостоверяющий личность несовершеннолетнего, и его копия;</w:t>
      </w:r>
    </w:p>
    <w:p w:rsidR="00255839" w:rsidRDefault="00255839">
      <w:pPr>
        <w:pStyle w:val="ConsPlusNormal"/>
        <w:spacing w:before="220"/>
        <w:ind w:firstLine="540"/>
        <w:jc w:val="both"/>
      </w:pPr>
      <w:r>
        <w:t>3) 2 фотографии 3 x 4;</w:t>
      </w:r>
    </w:p>
    <w:p w:rsidR="00255839" w:rsidRDefault="00255839">
      <w:pPr>
        <w:pStyle w:val="ConsPlusNormal"/>
        <w:spacing w:before="220"/>
        <w:ind w:firstLine="540"/>
        <w:jc w:val="both"/>
      </w:pPr>
      <w:bookmarkStart w:id="4" w:name="P52"/>
      <w:bookmarkEnd w:id="4"/>
      <w:r>
        <w:t>4) справка из общеобразовательной организации Иркутской области об зачислении несовершеннолетнего;</w:t>
      </w:r>
    </w:p>
    <w:p w:rsidR="00255839" w:rsidRDefault="00255839">
      <w:pPr>
        <w:pStyle w:val="ConsPlusNormal"/>
        <w:spacing w:before="220"/>
        <w:ind w:firstLine="540"/>
        <w:jc w:val="both"/>
      </w:pPr>
      <w:bookmarkStart w:id="5" w:name="P53"/>
      <w:bookmarkEnd w:id="5"/>
      <w:r>
        <w:t>5) справка органа местного самоуправления, осуществляющего управление в сфере образования, в случае обучения несовершеннолетнего в форме семейного образования.</w:t>
      </w:r>
    </w:p>
    <w:p w:rsidR="00255839" w:rsidRDefault="00255839">
      <w:pPr>
        <w:pStyle w:val="ConsPlusNormal"/>
        <w:spacing w:before="220"/>
        <w:ind w:firstLine="540"/>
        <w:jc w:val="both"/>
      </w:pPr>
      <w:r>
        <w:lastRenderedPageBreak/>
        <w:t>10. Заявление и документы могут быть поданы одним из следующих способов:</w:t>
      </w:r>
    </w:p>
    <w:p w:rsidR="00255839" w:rsidRDefault="00255839">
      <w:pPr>
        <w:pStyle w:val="ConsPlusNormal"/>
        <w:spacing w:before="220"/>
        <w:ind w:firstLine="540"/>
        <w:jc w:val="both"/>
      </w:pPr>
      <w:r>
        <w:t xml:space="preserve">1) путем личного обращения родителя (законного представителя) несовершеннолетнего в профессиональную образовательную организацию. В этом случае копии с подлинников документов, указанных в </w:t>
      </w:r>
      <w:hyperlink w:anchor="P49" w:history="1">
        <w:r>
          <w:rPr>
            <w:color w:val="0000FF"/>
          </w:rPr>
          <w:t>подпунктах 1</w:t>
        </w:r>
      </w:hyperlink>
      <w:r>
        <w:t xml:space="preserve">, </w:t>
      </w:r>
      <w:hyperlink w:anchor="P50" w:history="1">
        <w:r>
          <w:rPr>
            <w:color w:val="0000FF"/>
          </w:rPr>
          <w:t>2</w:t>
        </w:r>
      </w:hyperlink>
      <w:r>
        <w:t xml:space="preserve">, </w:t>
      </w:r>
      <w:hyperlink w:anchor="P52" w:history="1">
        <w:r>
          <w:rPr>
            <w:color w:val="0000FF"/>
          </w:rPr>
          <w:t>4</w:t>
        </w:r>
      </w:hyperlink>
      <w:r>
        <w:t xml:space="preserve">, </w:t>
      </w:r>
      <w:hyperlink w:anchor="P53" w:history="1">
        <w:r>
          <w:rPr>
            <w:color w:val="0000FF"/>
          </w:rPr>
          <w:t>5 пункта 9</w:t>
        </w:r>
      </w:hyperlink>
      <w:r>
        <w:t xml:space="preserve"> настоящего Порядка, снимает специалист профессиональной образовательной организации и удостоверяет их при сверке с подлинниками. Подлинники указанных документов возвращаются представившему родителю (законному представителю);</w:t>
      </w:r>
    </w:p>
    <w:p w:rsidR="00255839" w:rsidRDefault="00255839">
      <w:pPr>
        <w:pStyle w:val="ConsPlusNormal"/>
        <w:spacing w:before="220"/>
        <w:ind w:firstLine="540"/>
        <w:jc w:val="both"/>
      </w:pPr>
      <w:r>
        <w:t xml:space="preserve">2) через организации почтовой связи. В этом случае документы, указанные в </w:t>
      </w:r>
      <w:hyperlink w:anchor="P49" w:history="1">
        <w:r>
          <w:rPr>
            <w:color w:val="0000FF"/>
          </w:rPr>
          <w:t>подпунктах 1</w:t>
        </w:r>
      </w:hyperlink>
      <w:r>
        <w:t xml:space="preserve">, </w:t>
      </w:r>
      <w:hyperlink w:anchor="P50" w:history="1">
        <w:r>
          <w:rPr>
            <w:color w:val="0000FF"/>
          </w:rPr>
          <w:t>2</w:t>
        </w:r>
      </w:hyperlink>
      <w:r>
        <w:t xml:space="preserve">, </w:t>
      </w:r>
      <w:hyperlink w:anchor="P52" w:history="1">
        <w:r>
          <w:rPr>
            <w:color w:val="0000FF"/>
          </w:rPr>
          <w:t>4</w:t>
        </w:r>
      </w:hyperlink>
      <w:r>
        <w:t xml:space="preserve">, </w:t>
      </w:r>
      <w:hyperlink w:anchor="P53" w:history="1">
        <w:r>
          <w:rPr>
            <w:color w:val="0000FF"/>
          </w:rPr>
          <w:t>5 пункта 9</w:t>
        </w:r>
      </w:hyperlink>
      <w:r>
        <w:t xml:space="preserve"> настоящего Порядка, представляются в копиях.</w:t>
      </w:r>
    </w:p>
    <w:p w:rsidR="00255839" w:rsidRDefault="00255839">
      <w:pPr>
        <w:pStyle w:val="ConsPlusNormal"/>
        <w:spacing w:before="220"/>
        <w:ind w:firstLine="540"/>
        <w:jc w:val="both"/>
      </w:pPr>
      <w:r>
        <w:t>11. Днем обращения родителя (законного представителя) несовершеннолетнего в профессиональную образовательную организацию считается дата регистрации заявления и документов специалистом профессиональной образовательной организации в журнале регистрации в день их поступления.</w:t>
      </w:r>
    </w:p>
    <w:p w:rsidR="00255839" w:rsidRDefault="00255839">
      <w:pPr>
        <w:pStyle w:val="ConsPlusNormal"/>
        <w:spacing w:before="220"/>
        <w:ind w:firstLine="540"/>
        <w:jc w:val="both"/>
      </w:pPr>
      <w:r>
        <w:t>12. Информирование родителя (законного представителя) несовершеннолетнего о регистрации заявления и документов (с указанием порядкового номера регистрации) осуществляется профессиональной образовательной организацией путем:</w:t>
      </w:r>
    </w:p>
    <w:p w:rsidR="00255839" w:rsidRDefault="00255839">
      <w:pPr>
        <w:pStyle w:val="ConsPlusNormal"/>
        <w:spacing w:before="220"/>
        <w:ind w:firstLine="540"/>
        <w:jc w:val="both"/>
      </w:pPr>
      <w:r>
        <w:t>1) проставления родителем (законным представителем) несовершеннолетнего личной подписи в журнале регистрации (в случае его личного обращения);</w:t>
      </w:r>
    </w:p>
    <w:p w:rsidR="00255839" w:rsidRDefault="00255839">
      <w:pPr>
        <w:pStyle w:val="ConsPlusNormal"/>
        <w:spacing w:before="220"/>
        <w:ind w:firstLine="540"/>
        <w:jc w:val="both"/>
      </w:pPr>
      <w:r>
        <w:t>2) направления уведомления через организации почтовой связи.</w:t>
      </w:r>
    </w:p>
    <w:p w:rsidR="00255839" w:rsidRDefault="00255839">
      <w:pPr>
        <w:pStyle w:val="ConsPlusNormal"/>
        <w:spacing w:before="220"/>
        <w:ind w:firstLine="540"/>
        <w:jc w:val="both"/>
      </w:pPr>
      <w:bookmarkStart w:id="6" w:name="P61"/>
      <w:bookmarkEnd w:id="6"/>
      <w:r>
        <w:t>13. Профессиональная образовательная организация рассматривает заявление и документы на полноту и своевременность их представления в течение десяти рабочих дней со дня обращения родителя (законного представителя) несовершеннолетнего и принимает одно из следующих решений:</w:t>
      </w:r>
    </w:p>
    <w:p w:rsidR="00255839" w:rsidRDefault="00255839">
      <w:pPr>
        <w:pStyle w:val="ConsPlusNormal"/>
        <w:spacing w:before="220"/>
        <w:ind w:firstLine="540"/>
        <w:jc w:val="both"/>
      </w:pPr>
      <w:r>
        <w:t>1) о приеме в профессиональную образовательную организацию;</w:t>
      </w:r>
    </w:p>
    <w:p w:rsidR="00255839" w:rsidRDefault="00255839">
      <w:pPr>
        <w:pStyle w:val="ConsPlusNormal"/>
        <w:spacing w:before="220"/>
        <w:ind w:firstLine="540"/>
        <w:jc w:val="both"/>
      </w:pPr>
      <w:r>
        <w:t>2) об отказе в приеме в профессиональную образовательную организацию в случае:</w:t>
      </w:r>
    </w:p>
    <w:p w:rsidR="00255839" w:rsidRDefault="00255839">
      <w:pPr>
        <w:pStyle w:val="ConsPlusNormal"/>
        <w:spacing w:before="220"/>
        <w:ind w:firstLine="540"/>
        <w:jc w:val="both"/>
      </w:pPr>
      <w:r>
        <w:t>представления заявления и документов по истечении срока, указанного в извещении;</w:t>
      </w:r>
    </w:p>
    <w:p w:rsidR="00255839" w:rsidRDefault="00255839">
      <w:pPr>
        <w:pStyle w:val="ConsPlusNormal"/>
        <w:spacing w:before="220"/>
        <w:ind w:firstLine="540"/>
        <w:jc w:val="both"/>
      </w:pPr>
      <w:r>
        <w:t>представления неполного перечня документов.</w:t>
      </w:r>
    </w:p>
    <w:p w:rsidR="00255839" w:rsidRDefault="00255839">
      <w:pPr>
        <w:pStyle w:val="ConsPlusNormal"/>
        <w:spacing w:before="220"/>
        <w:ind w:firstLine="540"/>
        <w:jc w:val="both"/>
      </w:pPr>
      <w:r>
        <w:t xml:space="preserve">14. В срок не позднее одного рабочего дня со дня принятия решения, указанного в </w:t>
      </w:r>
      <w:hyperlink w:anchor="P61" w:history="1">
        <w:r>
          <w:rPr>
            <w:color w:val="0000FF"/>
          </w:rPr>
          <w:t>пункте 13</w:t>
        </w:r>
      </w:hyperlink>
      <w:r>
        <w:t xml:space="preserve"> настоящего Порядка, профессиональная образовательная организация направляет родителю (законному представителю) несовершеннолетнего уведомление о приеме в профессиональную образовательную организацию либо об отказе в приеме в профессиональную образовательную организацию (с указанием причин отказа) по адресу, указанному в заявлении.</w:t>
      </w:r>
    </w:p>
    <w:p w:rsidR="00255839" w:rsidRDefault="00255839">
      <w:pPr>
        <w:pStyle w:val="ConsPlusNormal"/>
        <w:spacing w:before="220"/>
        <w:ind w:firstLine="540"/>
        <w:jc w:val="both"/>
      </w:pPr>
      <w:r>
        <w:t>Родитель (законный представитель) несовершеннолетнего вправе обжаловать решение об отказе в приеме в профессиональную образовательную организацию в установленном законодательством порядке.</w:t>
      </w:r>
    </w:p>
    <w:p w:rsidR="00255839" w:rsidRDefault="00255839">
      <w:pPr>
        <w:pStyle w:val="ConsPlusNormal"/>
        <w:spacing w:before="220"/>
        <w:ind w:firstLine="540"/>
        <w:jc w:val="both"/>
      </w:pPr>
      <w:r>
        <w:t>15. Продолжительность профессионального обучения по каждой профессии рабочего, должности служащего определяется основной программой профессионального обучения, разрабатываемой и утверждаемой организацией, осуществляющей образовательную деятельность, на основе установленных квалификационных требований (профессиональных стандартов), если иное не установлено законодательством Российской Федерации.</w:t>
      </w:r>
    </w:p>
    <w:p w:rsidR="00255839" w:rsidRDefault="00255839">
      <w:pPr>
        <w:pStyle w:val="ConsPlusNormal"/>
        <w:spacing w:before="220"/>
        <w:ind w:firstLine="540"/>
        <w:jc w:val="both"/>
      </w:pPr>
      <w:r>
        <w:t xml:space="preserve">16. Профессиональное обучение лиц в возрасте до восемнадцати лет осуществляется только </w:t>
      </w:r>
      <w:r>
        <w:lastRenderedPageBreak/>
        <w:t xml:space="preserve">по тем профессиям рабочих и должностям служащих, работа по которым не запрещена или не ограничена для указанных лиц в соответствии с Трудовым </w:t>
      </w:r>
      <w:hyperlink r:id="rId15" w:history="1">
        <w:r>
          <w:rPr>
            <w:color w:val="0000FF"/>
          </w:rPr>
          <w:t>кодексом</w:t>
        </w:r>
      </w:hyperlink>
      <w:r>
        <w:t xml:space="preserve"> Российской Федерации.</w:t>
      </w:r>
    </w:p>
    <w:p w:rsidR="00255839" w:rsidRDefault="00255839">
      <w:pPr>
        <w:pStyle w:val="ConsPlusNormal"/>
        <w:spacing w:before="220"/>
        <w:ind w:firstLine="540"/>
        <w:jc w:val="both"/>
      </w:pPr>
      <w:r>
        <w:t>17. Перечень программ профессионального обучения, а также перечень профессиональных образовательных организаций, в которых программы профессионального обучения будут реализованы, утверждается правовым актом министерства образования Иркутской области.</w:t>
      </w:r>
    </w:p>
    <w:p w:rsidR="00255839" w:rsidRDefault="00255839">
      <w:pPr>
        <w:pStyle w:val="ConsPlusNormal"/>
        <w:jc w:val="both"/>
      </w:pPr>
    </w:p>
    <w:p w:rsidR="00255839" w:rsidRDefault="00255839">
      <w:pPr>
        <w:pStyle w:val="ConsPlusNormal"/>
        <w:jc w:val="right"/>
      </w:pPr>
      <w:r>
        <w:t>Министр образования Иркутской области</w:t>
      </w:r>
    </w:p>
    <w:p w:rsidR="00255839" w:rsidRDefault="00255839">
      <w:pPr>
        <w:pStyle w:val="ConsPlusNormal"/>
        <w:jc w:val="right"/>
      </w:pPr>
      <w:r>
        <w:t>В.В.ПЕРЕГУДОВА</w:t>
      </w:r>
    </w:p>
    <w:p w:rsidR="00255839" w:rsidRDefault="00255839">
      <w:pPr>
        <w:pStyle w:val="ConsPlusNormal"/>
        <w:jc w:val="both"/>
      </w:pPr>
    </w:p>
    <w:p w:rsidR="00255839" w:rsidRDefault="00255839">
      <w:pPr>
        <w:pStyle w:val="ConsPlusNormal"/>
        <w:jc w:val="both"/>
      </w:pPr>
    </w:p>
    <w:p w:rsidR="00255839" w:rsidRDefault="00255839">
      <w:pPr>
        <w:pStyle w:val="ConsPlusNormal"/>
        <w:pBdr>
          <w:top w:val="single" w:sz="6" w:space="0" w:color="auto"/>
        </w:pBdr>
        <w:spacing w:before="100" w:after="100"/>
        <w:jc w:val="both"/>
        <w:rPr>
          <w:sz w:val="2"/>
          <w:szCs w:val="2"/>
        </w:rPr>
      </w:pPr>
    </w:p>
    <w:p w:rsidR="00882B13" w:rsidRDefault="00882B13"/>
    <w:sectPr w:rsidR="00882B13" w:rsidSect="00342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39"/>
    <w:rsid w:val="00255839"/>
    <w:rsid w:val="00484C1E"/>
    <w:rsid w:val="0088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5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58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5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58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41EC82FCA5EE279A67DDA519436C5371481C9B5FFC9D3A50E699655640BC229D37A1398F97D04EF3BF72417E94189E7DBC37A2BDAE0ACF19D8904BfEh8E" TargetMode="External"/><Relationship Id="rId13" Type="http://schemas.openxmlformats.org/officeDocument/2006/relationships/hyperlink" Target="consultantplus://offline/ref=6841EC82FCA5EE279A67DDA519436C5371481C9B5FF3923856E199655640BC229D37A1398F97D04EF8EB220228924DC827E93CBDB8B008fChBE" TargetMode="External"/><Relationship Id="rId3" Type="http://schemas.openxmlformats.org/officeDocument/2006/relationships/settings" Target="settings.xml"/><Relationship Id="rId7" Type="http://schemas.openxmlformats.org/officeDocument/2006/relationships/hyperlink" Target="consultantplus://offline/ref=6841EC82FCA5EE279A67DDA519436C5371481C9B5FF3923856E199655640BC229D37A1398F97D04EF8EB220228924DC827E93CBDB8B008fChBE" TargetMode="External"/><Relationship Id="rId12" Type="http://schemas.openxmlformats.org/officeDocument/2006/relationships/hyperlink" Target="consultantplus://offline/ref=6841EC82FCA5EE279A67DDA519436C5371481C9B5FF3953F5FE499655640BC229D37A1398F97D04EF3BF73447994189E7DBC37A2BDAE0ACF19D8904BfEh8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41EC82FCA5EE279A67DDA519436C5371481C9B5FF3953F5FE499655640BC229D37A1398F97D04EF3BF73447C94189E7DBC37A2BDAE0ACF19D8904BfEh8E" TargetMode="External"/><Relationship Id="rId11" Type="http://schemas.openxmlformats.org/officeDocument/2006/relationships/hyperlink" Target="consultantplus://offline/ref=6841EC82FCA5EE279A67DDA519436C5371481C9B5FF3953F5FE499655640BC229D37A1398F97D04EF3BF73447E94189E7DBC37A2BDAE0ACF19D8904BfEh8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841EC82FCA5EE279A67C3A80F2F365F734B4B9756F99E6B0BB49F320910BA77CF77FF60CDD4C34FF5A171467Ff9hDE" TargetMode="External"/><Relationship Id="rId10" Type="http://schemas.openxmlformats.org/officeDocument/2006/relationships/hyperlink" Target="consultantplus://offline/ref=6841EC82FCA5EE279A67DDA519436C5371481C9B5FF39D345EE999655640BC229D37A1398F97D04EF3BF73407894189E7DBC37A2BDAE0ACF19D8904BfEh8E" TargetMode="External"/><Relationship Id="rId4" Type="http://schemas.openxmlformats.org/officeDocument/2006/relationships/webSettings" Target="webSettings.xml"/><Relationship Id="rId9" Type="http://schemas.openxmlformats.org/officeDocument/2006/relationships/hyperlink" Target="consultantplus://offline/ref=6841EC82FCA5EE279A67DDA519436C5371481C9B5FF39C3B5EE599655640BC229D37A1398F97D04EF3BF72467C94189E7DBC37A2BDAE0ACF19D8904BfEh8E" TargetMode="External"/><Relationship Id="rId14" Type="http://schemas.openxmlformats.org/officeDocument/2006/relationships/hyperlink" Target="consultantplus://offline/ref=6841EC82FCA5EE279A67DDA519436C5371481C9B5FF3953F5FE499655640BC229D37A1398F97D04EF3BF73447994189E7DBC37A2BDAE0ACF19D8904BfE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 О.А.</dc:creator>
  <cp:lastModifiedBy>Priyemnaya</cp:lastModifiedBy>
  <cp:revision>2</cp:revision>
  <dcterms:created xsi:type="dcterms:W3CDTF">2022-06-21T06:57:00Z</dcterms:created>
  <dcterms:modified xsi:type="dcterms:W3CDTF">2022-06-21T06:57:00Z</dcterms:modified>
</cp:coreProperties>
</file>