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>1. Выплата компенсации родителям (законным представителям) детей-инвалидов, осваивающих основные общеобразовательные программы на дому.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>Компенсация выплачивается одному из родителей (законных представителей) ребенка-инвалида в возрасте от двух месяцев до 18 лет, не посещающего государственные общеобразовательные организации Иркутской области и муниципальные дошкольные и общеобразовательные организации в Иркутской области и осваивающего основные общеобразовательные программы на дому.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 xml:space="preserve">Выплата компенсации осуществляется за счет средств областного бюджета один раз в год в размере фактически понесенных получателем расходов на организацию обучения ребенка-инвалида в текущем году, но не </w:t>
      </w:r>
      <w:proofErr w:type="gramStart"/>
      <w:r w:rsidRPr="00993B20">
        <w:rPr>
          <w:rFonts w:ascii="Arial" w:eastAsia="Times New Roman" w:hAnsi="Arial" w:cs="Arial"/>
          <w:lang w:eastAsia="ru-RU"/>
        </w:rPr>
        <w:t>более максимального</w:t>
      </w:r>
      <w:proofErr w:type="gramEnd"/>
      <w:r w:rsidRPr="00993B20">
        <w:rPr>
          <w:rFonts w:ascii="Arial" w:eastAsia="Times New Roman" w:hAnsi="Arial" w:cs="Arial"/>
          <w:lang w:eastAsia="ru-RU"/>
        </w:rPr>
        <w:t xml:space="preserve"> размера компенсации.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>Максимальный размер компенсации составляет: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>1) для детей-инвалидов дошкольного возраста - 16983 рубля;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>2) для детей-инвалидов школьного возраста - 12658 рублей.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>Для получения компенсации получатель ежегодно не позднее 1 ноября текущего года представляет в министерство образования Иркутской области заявление о выплате компенсации по форме с приложением документов, указанных в пункте 4 </w:t>
      </w:r>
      <w:hyperlink r:id="rId4" w:tgtFrame="_blank" w:history="1">
        <w:r w:rsidRPr="00993B20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Положения о размере и порядке выплаты компенсации родителям (законным представителям) детей-инвалидов, осваивающих основные общеобразовательные программы на дому, в Иркутской </w:t>
        </w:r>
        <w:proofErr w:type="spellStart"/>
        <w:r w:rsidRPr="00993B20">
          <w:rPr>
            <w:rFonts w:ascii="Arial" w:eastAsia="Times New Roman" w:hAnsi="Arial" w:cs="Arial"/>
            <w:color w:val="0000FF"/>
            <w:u w:val="single"/>
            <w:lang w:eastAsia="ru-RU"/>
          </w:rPr>
          <w:t>области</w:t>
        </w:r>
        <w:proofErr w:type="gramStart"/>
        <w:r w:rsidRPr="00993B20">
          <w:rPr>
            <w:rFonts w:ascii="Arial" w:eastAsia="Times New Roman" w:hAnsi="Arial" w:cs="Arial"/>
            <w:color w:val="0000FF"/>
            <w:u w:val="single"/>
            <w:lang w:eastAsia="ru-RU"/>
          </w:rPr>
          <w:t>,у</w:t>
        </w:r>
        <w:proofErr w:type="gramEnd"/>
        <w:r w:rsidRPr="00993B20">
          <w:rPr>
            <w:rFonts w:ascii="Arial" w:eastAsia="Times New Roman" w:hAnsi="Arial" w:cs="Arial"/>
            <w:color w:val="0000FF"/>
            <w:u w:val="single"/>
            <w:lang w:eastAsia="ru-RU"/>
          </w:rPr>
          <w:t>твержденного</w:t>
        </w:r>
        <w:proofErr w:type="spellEnd"/>
        <w:r w:rsidRPr="00993B20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 постановлением Правительства Иркутской области от 7 мая 2015 года № 219-пп.</w:t>
        </w:r>
      </w:hyperlink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>Министерство в течение 30 рабочих дней со дня обращения за выплатой компенсации принимает решение о выплате или об отказе в выплате компенсации и в течение 10 рабочих дней со дня принятия решения письменно доводит до сведения получателя информацию о принятом решении.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>Выплата компенсации производится не позднее 31 декабря текущего года министерством путем перечисления денежных средств на указанный получателем лицевой счет, открытый в кредитной организации.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 xml:space="preserve">2. Создание условий, гарантирующих детям-инвалидам равный доступ к получению дополнительного образования путем обеспечения их обучения по дополнительным </w:t>
      </w:r>
      <w:proofErr w:type="spellStart"/>
      <w:r w:rsidRPr="00993B20">
        <w:rPr>
          <w:rFonts w:ascii="Arial" w:eastAsia="Times New Roman" w:hAnsi="Arial" w:cs="Arial"/>
          <w:lang w:eastAsia="ru-RU"/>
        </w:rPr>
        <w:t>общеразвивающим</w:t>
      </w:r>
      <w:proofErr w:type="spellEnd"/>
      <w:r w:rsidRPr="00993B20">
        <w:rPr>
          <w:rFonts w:ascii="Arial" w:eastAsia="Times New Roman" w:hAnsi="Arial" w:cs="Arial"/>
          <w:lang w:eastAsia="ru-RU"/>
        </w:rPr>
        <w:t xml:space="preserve"> программам художественной, социально-педагогической, </w:t>
      </w:r>
      <w:proofErr w:type="spellStart"/>
      <w:proofErr w:type="gramStart"/>
      <w:r w:rsidRPr="00993B20">
        <w:rPr>
          <w:rFonts w:ascii="Arial" w:eastAsia="Times New Roman" w:hAnsi="Arial" w:cs="Arial"/>
          <w:lang w:eastAsia="ru-RU"/>
        </w:rPr>
        <w:t>естественно-научной</w:t>
      </w:r>
      <w:proofErr w:type="spellEnd"/>
      <w:proofErr w:type="gramEnd"/>
      <w:r w:rsidRPr="00993B20">
        <w:rPr>
          <w:rFonts w:ascii="Arial" w:eastAsia="Times New Roman" w:hAnsi="Arial" w:cs="Arial"/>
          <w:lang w:eastAsia="ru-RU"/>
        </w:rPr>
        <w:t xml:space="preserve"> направленности с применением дистанционных образовательных технологий.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 xml:space="preserve">Дистанционное обучение детей-инвалидов осуществляется на принципе добровольного участия детей-инвалидов по индивидуальным учебным планам на дому, при отсутствии противопоказаний у детей и с учетом рекомендаций, содержащихся в индивидуальных программах реабилитации или </w:t>
      </w:r>
      <w:proofErr w:type="spellStart"/>
      <w:r w:rsidRPr="00993B20">
        <w:rPr>
          <w:rFonts w:ascii="Arial" w:eastAsia="Times New Roman" w:hAnsi="Arial" w:cs="Arial"/>
          <w:lang w:eastAsia="ru-RU"/>
        </w:rPr>
        <w:t>абилитации</w:t>
      </w:r>
      <w:proofErr w:type="spellEnd"/>
      <w:r w:rsidRPr="00993B20">
        <w:rPr>
          <w:rFonts w:ascii="Arial" w:eastAsia="Times New Roman" w:hAnsi="Arial" w:cs="Arial"/>
          <w:lang w:eastAsia="ru-RU"/>
        </w:rPr>
        <w:t xml:space="preserve"> детей-инвалидов, выдаваемых федеральными государственными учреждениями медико-социальной экспертизы, на основании заявления родителей (законных представителей).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>Дистанционное обучение детей-инвалидов организуется для детей в возрасте от 6,5 до 18 лет.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 xml:space="preserve">Организация дистанционного обучения детей-инвалидов осуществляется центром дистанционного образования детей-инвалидов, являющимся структурным подразделением Государственного автономного учреждения дополнительного </w:t>
      </w:r>
      <w:r w:rsidRPr="00993B20">
        <w:rPr>
          <w:rFonts w:ascii="Arial" w:eastAsia="Times New Roman" w:hAnsi="Arial" w:cs="Arial"/>
          <w:lang w:eastAsia="ru-RU"/>
        </w:rPr>
        <w:lastRenderedPageBreak/>
        <w:t>образования Иркутской области «Центр развития дополнительного образования детей» (далее – Центр).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B20">
        <w:rPr>
          <w:rFonts w:ascii="Arial" w:eastAsia="Times New Roman" w:hAnsi="Arial" w:cs="Arial"/>
          <w:lang w:eastAsia="ru-RU"/>
        </w:rPr>
        <w:t xml:space="preserve">В целях обеспечения процесса дистанционного обучения детей-инвалидов используются следующие средства дистанционного обучения: специализированные учебники с </w:t>
      </w:r>
      <w:proofErr w:type="spellStart"/>
      <w:r w:rsidRPr="00993B20">
        <w:rPr>
          <w:rFonts w:ascii="Arial" w:eastAsia="Times New Roman" w:hAnsi="Arial" w:cs="Arial"/>
          <w:lang w:eastAsia="ru-RU"/>
        </w:rPr>
        <w:t>мультимедийным</w:t>
      </w:r>
      <w:proofErr w:type="spellEnd"/>
      <w:r w:rsidRPr="00993B20">
        <w:rPr>
          <w:rFonts w:ascii="Arial" w:eastAsia="Times New Roman" w:hAnsi="Arial" w:cs="Arial"/>
          <w:lang w:eastAsia="ru-RU"/>
        </w:rPr>
        <w:t xml:space="preserve"> сопровождением, электронные учебно-методические комплексы, включающие электронные учебники, учебные пособия, </w:t>
      </w:r>
      <w:proofErr w:type="spellStart"/>
      <w:r w:rsidRPr="00993B20">
        <w:rPr>
          <w:rFonts w:ascii="Arial" w:eastAsia="Times New Roman" w:hAnsi="Arial" w:cs="Arial"/>
          <w:lang w:eastAsia="ru-RU"/>
        </w:rPr>
        <w:t>тренинговые</w:t>
      </w:r>
      <w:proofErr w:type="spellEnd"/>
      <w:r w:rsidRPr="00993B20">
        <w:rPr>
          <w:rFonts w:ascii="Arial" w:eastAsia="Times New Roman" w:hAnsi="Arial" w:cs="Arial"/>
          <w:lang w:eastAsia="ru-RU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адаптированных с</w:t>
      </w:r>
      <w:proofErr w:type="gramEnd"/>
      <w:r w:rsidRPr="00993B20">
        <w:rPr>
          <w:rFonts w:ascii="Arial" w:eastAsia="Times New Roman" w:hAnsi="Arial" w:cs="Arial"/>
          <w:lang w:eastAsia="ru-RU"/>
        </w:rPr>
        <w:t xml:space="preserve"> учетом специфики нарушений развития детей-инвалидов.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0">
        <w:rPr>
          <w:rFonts w:ascii="Arial" w:eastAsia="Times New Roman" w:hAnsi="Arial" w:cs="Arial"/>
          <w:lang w:eastAsia="ru-RU"/>
        </w:rPr>
        <w:t xml:space="preserve">Оснащение аппаратно-программными комплексами рабочих мест детей-инвалидов осуществляет Центр на основании договора безвозмездного пользования аппаратно-программным комплексом для рабочего места ребенка-инвалида на дому, заключаемого между родителем (законным представителем) ребенка-инвалида и Центром на срок обучения ребенка-инвалида в Центре по дополнительной </w:t>
      </w:r>
      <w:proofErr w:type="spellStart"/>
      <w:r w:rsidRPr="00993B20">
        <w:rPr>
          <w:rFonts w:ascii="Arial" w:eastAsia="Times New Roman" w:hAnsi="Arial" w:cs="Arial"/>
          <w:lang w:eastAsia="ru-RU"/>
        </w:rPr>
        <w:t>общеразвивающей</w:t>
      </w:r>
      <w:proofErr w:type="spellEnd"/>
      <w:r w:rsidRPr="00993B20">
        <w:rPr>
          <w:rFonts w:ascii="Arial" w:eastAsia="Times New Roman" w:hAnsi="Arial" w:cs="Arial"/>
          <w:lang w:eastAsia="ru-RU"/>
        </w:rPr>
        <w:t xml:space="preserve"> программе.</w:t>
      </w:r>
    </w:p>
    <w:p w:rsidR="00993B20" w:rsidRPr="00993B20" w:rsidRDefault="00993B20" w:rsidP="0099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93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Иркутской области от 5 мая 2015 года № 201-пп «Об утверждении Положения об обучении детей - инвалидов с применением дистанционных образовательных технологий в Иркутской области».</w:t>
        </w:r>
      </w:hyperlink>
    </w:p>
    <w:p w:rsidR="00993B20" w:rsidRPr="00993B20" w:rsidRDefault="00993B20" w:rsidP="0099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993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 на компенсацию (предоставляются ежегодно не позднее 1 ноября текущего года)</w:t>
        </w:r>
      </w:hyperlink>
    </w:p>
    <w:p w:rsidR="004D5F1C" w:rsidRDefault="004D5F1C"/>
    <w:sectPr w:rsidR="004D5F1C" w:rsidSect="004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3B20"/>
    <w:rsid w:val="0027604B"/>
    <w:rsid w:val="00333ADB"/>
    <w:rsid w:val="004D5F1C"/>
    <w:rsid w:val="00857A5C"/>
    <w:rsid w:val="0099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kobl.ru/sites/minobr/merisocpodergk/obuchdeteyinv/&#1087;&#1077;&#1088;&#1077;&#1095;&#1077;&#1085;&#1100;.pdf" TargetMode="External"/><Relationship Id="rId5" Type="http://schemas.openxmlformats.org/officeDocument/2006/relationships/hyperlink" Target="https://irkobl.ru/sites/minobr/minobr/document/&#1055;&#1086;&#1083;&#1086;&#1078;&#1077;&#1085;&#1080;&#1077;%20&#1086;&#1073;%20&#1086;&#1073;&#1091;&#1095;&#1077;&#1085;&#1080;&#1080;%20&#1076;&#1077;&#1090;&#1077;&#1081;-&#1080;&#1085;&#1074;&#1072;&#1083;&#1080;&#1076;&#1086;&#1074;%20&#1089;%20&#1087;&#1088;&#1080;&#1084;&#1077;&#1085;&#1077;&#1085;&#1080;&#1077;&#1084;%20&#1076;&#1080;&#1089;&#1090;&#1072;&#1085;&#1094;&#1080;&#1086;&#1085;&#1085;&#1099;&#1093;%20&#1086;&#1073;&#1088;&#1072;&#1079;&#1086;&#1074;&#1072;&#1090;&#1077;&#1083;&#1100;&#1085;&#1099;&#1093;%20&#1090;&#1077;&#1093;&#1085;&#1086;&#1083;&#1086;&#1075;&#1080;&#1081;,%20&#1091;&#1090;&#1074;&#1077;&#1088;&#1078;&#1076;&#1077;&#1085;&#1085;&#1086;&#1077;%20&#1087;&#1086;&#1089;&#1090;&#1072;&#1085;&#1086;&#1074;&#1083;&#1077;&#1085;&#1080;&#1077;&#1084;%20&#8470;%20201-&#1087;&#1087;.docx" TargetMode="External"/><Relationship Id="rId4" Type="http://schemas.openxmlformats.org/officeDocument/2006/relationships/hyperlink" Target="https://irkobl.ru/sites/minobr/working/document/minobr/prikaz/2020/&#1055;&#1086;&#1089;&#1090;&#1072;&#1085;&#1086;&#1074;&#1083;&#1077;&#1085;&#1080;&#1077;%20&#1055;&#1088;&#1072;&#1074;&#1080;&#1090;&#1077;&#1083;&#1100;&#1089;&#1090;&#1074;&#1072;%20219-&#1087;&#108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2020-10-20T03:11:00Z</dcterms:created>
  <dcterms:modified xsi:type="dcterms:W3CDTF">2020-10-20T03:12:00Z</dcterms:modified>
</cp:coreProperties>
</file>