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96" w:rsidRDefault="00F75FD1">
      <w:pPr>
        <w:tabs>
          <w:tab w:val="right" w:pos="9355"/>
        </w:tabs>
        <w:spacing w:after="0" w:line="240" w:lineRule="auto"/>
        <w:ind w:firstLine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-5080</wp:posOffset>
            </wp:positionV>
            <wp:extent cx="1095375" cy="857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>едагогический клуб «НАУКА И ТВОРЧЕСТВО»</w:t>
      </w:r>
    </w:p>
    <w:p w:rsidR="00C61996" w:rsidRDefault="00F75FD1">
      <w:pPr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117447   Москва, ул. Большая Черемушкинская, 13/17</w:t>
      </w:r>
    </w:p>
    <w:p w:rsidR="00C61996" w:rsidRDefault="00F75FD1">
      <w:pPr>
        <w:spacing w:after="0" w:line="240" w:lineRule="auto"/>
        <w:ind w:left="28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Региональное отделение:</w:t>
      </w:r>
      <w:r>
        <w:rPr>
          <w:rFonts w:eastAsia="Times New Roman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650066 г.  Кемерово, ул. 2-ая Заречная, 5 - 30</w:t>
      </w:r>
    </w:p>
    <w:p w:rsidR="00C61996" w:rsidRDefault="00F75FD1">
      <w:pPr>
        <w:spacing w:after="0" w:line="240" w:lineRule="auto"/>
        <w:ind w:left="283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  89502752152</w:t>
      </w:r>
    </w:p>
    <w:p w:rsidR="00C61996" w:rsidRPr="00AE10F5" w:rsidRDefault="00DA0619">
      <w:pPr>
        <w:tabs>
          <w:tab w:val="center" w:pos="1560"/>
          <w:tab w:val="left" w:pos="2640"/>
          <w:tab w:val="left" w:pos="2850"/>
          <w:tab w:val="left" w:pos="7875"/>
          <w:tab w:val="right" w:pos="9355"/>
        </w:tabs>
        <w:spacing w:after="0" w:line="240" w:lineRule="auto"/>
        <w:ind w:left="2977" w:firstLine="3119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val="en-US" w:eastAsia="en-US"/>
        </w:rPr>
        <w:pict>
          <v:shapetype id="shapetype_32" o:spid="_x0000_m1029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/>
          <w:sz w:val="20"/>
          <w:szCs w:val="20"/>
          <w:lang w:val="en-US" w:eastAsia="en-US"/>
        </w:rPr>
        <w:pict>
          <v:shape id="shape_0" o:spid="_x0000_s1028" type="#shapetype_32" style="position:absolute;left:0;text-align:left;margin-left:142.8pt;margin-top:3.3pt;width:325.55pt;height:.1pt;z-index:251658752" o:spt="100" adj="0,,0" path="m,l21600,21600nfe" filled="f" stroked="t" strokecolor="#71254b" strokeweight=".79mm">
            <v:stroke joinstyle="miter" endcap="square"/>
            <v:formulas/>
            <v:path gradientshapeok="t" o:connecttype="rect" textboxrect="0,0,21600,21600"/>
          </v:shape>
        </w:pict>
      </w:r>
      <w:r>
        <w:rPr>
          <w:rFonts w:ascii="Times New Roman" w:hAnsi="Times New Roman"/>
          <w:sz w:val="20"/>
          <w:szCs w:val="20"/>
          <w:lang w:val="en-US" w:eastAsia="en-US"/>
        </w:rPr>
        <w:pict>
          <v:shape id="_x0000_s1027" type="#shapetype_32" style="position:absolute;left:0;text-align:left;margin-left:142.8pt;margin-top:6pt;width:325.55pt;height:.05pt;z-index:251659776" o:spt="100" adj="0,,0" path="m,l21600,21600nfe" filled="f" stroked="t" strokecolor="#71254b" strokeweight=".26mm">
            <v:stroke joinstyle="miter" endcap="square"/>
            <v:formulas/>
            <v:path gradientshapeok="t" o:connecttype="rect" textboxrect="0,0,21600,21600"/>
          </v:shape>
        </w:pict>
      </w:r>
    </w:p>
    <w:p w:rsidR="00C61996" w:rsidRDefault="00F75FD1">
      <w:pPr>
        <w:tabs>
          <w:tab w:val="center" w:pos="1560"/>
          <w:tab w:val="left" w:pos="2640"/>
          <w:tab w:val="left" w:pos="2850"/>
          <w:tab w:val="left" w:pos="7875"/>
          <w:tab w:val="right" w:pos="9355"/>
        </w:tabs>
        <w:spacing w:after="0" w:line="240" w:lineRule="auto"/>
        <w:ind w:firstLine="2552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eastAsia="Times New Roman" w:hAnsi="Times New Roman"/>
          <w:sz w:val="8"/>
          <w:szCs w:val="8"/>
        </w:rPr>
        <w:t xml:space="preserve"> </w:t>
      </w:r>
    </w:p>
    <w:p w:rsidR="00C61996" w:rsidRDefault="00C619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61996" w:rsidRDefault="00C619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C61996" w:rsidRDefault="00F75F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61996" w:rsidRPr="0058049B" w:rsidRDefault="00F75F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8049B">
        <w:rPr>
          <w:rFonts w:ascii="Times New Roman" w:hAnsi="Times New Roman"/>
          <w:b/>
          <w:sz w:val="28"/>
          <w:szCs w:val="28"/>
        </w:rPr>
        <w:t>Публикация в интернет - журнале педагогического мастерства</w:t>
      </w:r>
    </w:p>
    <w:p w:rsidR="00C61996" w:rsidRDefault="00C61996" w:rsidP="0058049B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61996" w:rsidRPr="00AE10F5" w:rsidRDefault="00C61996">
      <w:pPr>
        <w:pStyle w:val="a8"/>
        <w:ind w:left="2127" w:hanging="2127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работа педагога направленна на создание разнообразных видов методической продукции: программ, проектов, методических разработок, дидактических пособий, материалов по информированию, просвещению и обучению коллег и родителей обучающихся. 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клуб «НАУКА И ТВОРЧЕСТВО» предоставляет возможность работникам системы образования опубликовать на сайте в интернет-журналах педагогического мастерства свои наработки, поделиться с коллегами результатами своей работы и получить соответствующее свидетельство.</w:t>
      </w:r>
    </w:p>
    <w:p w:rsidR="00C61996" w:rsidRDefault="00F75FD1">
      <w:pPr>
        <w:spacing w:after="0" w:line="240" w:lineRule="auto"/>
        <w:ind w:firstLine="567"/>
        <w:jc w:val="both"/>
        <w:rPr>
          <w:rStyle w:val="InternetLink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Страница с публикациями на сайте: </w:t>
      </w:r>
      <w:hyperlink r:id="rId6">
        <w:r>
          <w:rPr>
            <w:rStyle w:val="InternetLink"/>
            <w:rFonts w:ascii="Times New Roman" w:eastAsia="Times New Roman" w:hAnsi="Times New Roman"/>
            <w:sz w:val="24"/>
            <w:szCs w:val="24"/>
            <w:lang w:eastAsia="ru-RU"/>
          </w:rPr>
          <w:t>https://sites.google.com/site/vneklassa/publikacii</w:t>
        </w:r>
      </w:hyperlink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Электронный адрес редактора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klybnayka@gmail.com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Примечание. </w:t>
      </w:r>
      <w:r>
        <w:rPr>
          <w:rFonts w:ascii="Times New Roman" w:hAnsi="Times New Roman"/>
          <w:sz w:val="24"/>
          <w:szCs w:val="24"/>
        </w:rPr>
        <w:t>Для тех, кто затрудняется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поиске сайта, рекомендуем в </w:t>
      </w:r>
      <w:proofErr w:type="spellStart"/>
      <w:r>
        <w:rPr>
          <w:rFonts w:ascii="Times New Roman" w:hAnsi="Times New Roman"/>
          <w:sz w:val="24"/>
          <w:szCs w:val="24"/>
        </w:rPr>
        <w:t>Google</w:t>
      </w:r>
      <w:proofErr w:type="spellEnd"/>
      <w:r>
        <w:rPr>
          <w:rFonts w:ascii="Times New Roman" w:hAnsi="Times New Roman"/>
          <w:sz w:val="24"/>
          <w:szCs w:val="24"/>
        </w:rPr>
        <w:t xml:space="preserve"> набрать русскими буквами: «Педагогический клуб «Наука и творчество».</w:t>
      </w:r>
    </w:p>
    <w:p w:rsidR="00927D03" w:rsidRDefault="00927D03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7D03" w:rsidRPr="00927D03" w:rsidRDefault="00927D03" w:rsidP="00927D03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27D03">
        <w:rPr>
          <w:rFonts w:ascii="Times New Roman" w:hAnsi="Times New Roman"/>
          <w:b/>
          <w:sz w:val="24"/>
          <w:szCs w:val="24"/>
        </w:rPr>
        <w:t>ДЛЯ ПУБЛИКАЦИИ ПРИГЛАШАЮТСЯ</w:t>
      </w:r>
    </w:p>
    <w:p w:rsidR="00927D03" w:rsidRPr="00927D03" w:rsidRDefault="00927D03" w:rsidP="00927D03">
      <w:pPr>
        <w:widowControl w:val="0"/>
        <w:tabs>
          <w:tab w:val="left" w:pos="760"/>
        </w:tabs>
        <w:autoSpaceDE w:val="0"/>
        <w:spacing w:after="0" w:line="240" w:lineRule="auto"/>
        <w:ind w:left="-18" w:firstLine="58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Приглашаются специалисты и педагогические работники всех видов и типов образовательных организаций</w:t>
      </w:r>
      <w:r w:rsidR="006D284E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, учреждений спорта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и учреждений культуры. </w:t>
      </w:r>
    </w:p>
    <w:p w:rsidR="00C61996" w:rsidRDefault="00C619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ПУБЛИКАЦИИ</w:t>
      </w:r>
    </w:p>
    <w:p w:rsidR="00C61996" w:rsidRPr="00AE10F5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за публикацию одного материала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(не учитывая комиссии банков).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также оформление автору электронного свидетельства</w:t>
      </w:r>
    </w:p>
    <w:p w:rsidR="00EE2687" w:rsidRDefault="00EE2687" w:rsidP="00EE26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тех, кто желает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получить «бумажный» вариант свидетельства,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В этом случае электронное свидетельство не оформляется, а «бумажное» высылается заказным письмом.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соавторства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оплачивается за каждого автора и каждому автору оформляется именное свидетельство.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сэкономить на банковской комиссии, оплатив несколько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одной квитанцией (см. Приложение №</w:t>
      </w:r>
      <w:r w:rsidR="00B903C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 Правила отправки таких материалов см. в разделе «Правила отправки материала».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статей для публикации по условиям, описанным в действующем Положении, продлен до </w:t>
      </w:r>
      <w:r w:rsidR="00257C2A">
        <w:rPr>
          <w:rFonts w:ascii="Times New Roman" w:hAnsi="Times New Roman"/>
          <w:b/>
          <w:bCs/>
          <w:sz w:val="24"/>
          <w:szCs w:val="24"/>
          <w:lang w:eastAsia="ar-SA"/>
        </w:rPr>
        <w:t>19.01.2021</w:t>
      </w:r>
      <w:r w:rsidR="000A4C2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г.</w:t>
      </w:r>
      <w:r w:rsidR="00927D03" w:rsidRPr="00927D03">
        <w:rPr>
          <w:rFonts w:ascii="Times New Roman" w:hAnsi="Times New Roman"/>
          <w:bCs/>
          <w:sz w:val="24"/>
          <w:szCs w:val="24"/>
          <w:lang w:eastAsia="ar-SA"/>
        </w:rPr>
        <w:t xml:space="preserve"> (включительно). </w:t>
      </w:r>
      <w:r w:rsidR="003475C3" w:rsidRPr="00927D0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дальнейшем условия могут измениться.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публикации в журналах принимаются т</w:t>
      </w:r>
      <w:r>
        <w:rPr>
          <w:rFonts w:ascii="Times New Roman" w:hAnsi="Times New Roman"/>
          <w:sz w:val="24"/>
          <w:szCs w:val="24"/>
        </w:rPr>
        <w:t xml:space="preserve">екстовые материалы и презентации.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Допускается публикация работ, ранее участвовавших в других дистанционных мероприятиях педагогического клуба «Наука и творчество».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Отправляя материал для публикации, автор гарантирует, что работа выполнена им лично. Редакция сайта не несет ответственности в случае каких бы то ни было нарушений.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получения заявки в течение </w:t>
      </w:r>
      <w:r w:rsidR="00EE2687">
        <w:rPr>
          <w:rFonts w:ascii="Times New Roman" w:eastAsia="Times New Roman" w:hAnsi="Times New Roman"/>
          <w:sz w:val="24"/>
          <w:szCs w:val="24"/>
          <w:lang w:eastAsia="ru-RU"/>
        </w:rPr>
        <w:t xml:space="preserve">1-5 </w:t>
      </w:r>
      <w:r w:rsidR="002864E4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для публикации обрабатывается, размещается на сайте и автору оформля</w:t>
      </w:r>
      <w:r w:rsidR="002A379E">
        <w:rPr>
          <w:rFonts w:ascii="Times New Roman" w:eastAsia="Times New Roman" w:hAnsi="Times New Roman"/>
          <w:sz w:val="24"/>
          <w:szCs w:val="24"/>
          <w:lang w:eastAsia="ru-RU"/>
        </w:rPr>
        <w:t>ется электронное свидетельство.</w:t>
      </w:r>
      <w:r w:rsidR="00EE2687">
        <w:rPr>
          <w:rFonts w:ascii="Times New Roman" w:eastAsia="Times New Roman" w:hAnsi="Times New Roman"/>
          <w:sz w:val="24"/>
          <w:szCs w:val="24"/>
          <w:lang w:eastAsia="ru-RU"/>
        </w:rPr>
        <w:t xml:space="preserve"> «Бумажные» свидетельства будут рассылаться </w:t>
      </w:r>
      <w:r w:rsidR="00257C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конце </w:t>
      </w:r>
      <w:r w:rsidR="00F50AAA">
        <w:rPr>
          <w:rFonts w:ascii="Times New Roman" w:eastAsia="Times New Roman" w:hAnsi="Times New Roman"/>
          <w:b/>
          <w:sz w:val="24"/>
          <w:szCs w:val="24"/>
          <w:lang w:eastAsia="ru-RU"/>
        </w:rPr>
        <w:t>каждого месяца.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свидетельства загружаются на страницу сайта </w:t>
      </w:r>
      <w:hyperlink r:id="rId7">
        <w:r>
          <w:rPr>
            <w:rStyle w:val="InternetLink"/>
            <w:rFonts w:ascii="Times New Roman" w:eastAsia="Times New Roman" w:hAnsi="Times New Roman"/>
            <w:sz w:val="24"/>
            <w:szCs w:val="24"/>
            <w:lang w:eastAsia="ru-RU"/>
          </w:rPr>
          <w:t>https://sites.google.com/site/vneklassa/publikacii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того, чтобы каждый автор, выбрав папку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первой букве своей фамилии, мог легко (без регистрации на сайте) найти и скачать свой документ.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проблемах скачивания можно обратиться по адресу </w:t>
      </w:r>
      <w:hyperlink r:id="rId8">
        <w:r>
          <w:rPr>
            <w:rStyle w:val="InternetLink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оргкомитета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1996" w:rsidRDefault="00C6199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ОФОРМЛЕНИЮ ПУБЛИКУЕМОГО МАТЕРИАЛА</w:t>
      </w:r>
    </w:p>
    <w:p w:rsidR="00C61996" w:rsidRDefault="00DA061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pict>
          <v:rect id="_x0000_s1026" style="position:absolute;left:0;text-align:left;margin-left:-2.15pt;margin-top:47.7pt;width:487.75pt;height:148.7pt;z-index:251660800;mso-wrap-distance-left:9.05pt;mso-wrap-distance-right:9.05pt;mso-position-horizontal-relative:text;mso-position-vertical-relative:text" strokeweight="0">
            <v:textbox>
              <w:txbxContent>
                <w:p w:rsidR="00C61996" w:rsidRDefault="00F75FD1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Статья на сайте педагогического клуба «Наука и творчество»</w:t>
                  </w:r>
                </w:p>
                <w:p w:rsidR="00AF3A07" w:rsidRDefault="00DA0619" w:rsidP="00AF3A07">
                  <w:pPr>
                    <w:pStyle w:val="a8"/>
                    <w:jc w:val="center"/>
                    <w:rPr>
                      <w:rStyle w:val="InternetLink"/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hyperlink r:id="rId9">
                    <w:r w:rsidR="00AF3A07" w:rsidRPr="00AF3A07">
                      <w:rPr>
                        <w:rStyle w:val="InternetLink"/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t>https://sites.google.com/site/vneklassa/publikacii</w:t>
                    </w:r>
                  </w:hyperlink>
                </w:p>
                <w:p w:rsidR="00AF3A07" w:rsidRPr="00AF3A07" w:rsidRDefault="00AF3A07" w:rsidP="00AF3A07">
                  <w:pPr>
                    <w:pStyle w:val="a8"/>
                    <w:jc w:val="center"/>
                    <w:rPr>
                      <w:rFonts w:ascii="Times New Roman" w:eastAsia="Times New Roman" w:hAnsi="Times New Roman"/>
                      <w:color w:val="0000FF"/>
                      <w:sz w:val="16"/>
                      <w:szCs w:val="16"/>
                      <w:u w:val="single"/>
                      <w:lang w:eastAsia="ru-RU"/>
                    </w:rPr>
                  </w:pPr>
                </w:p>
                <w:p w:rsidR="00C61996" w:rsidRDefault="00F75FD1">
                  <w:pPr>
                    <w:autoSpaceDE w:val="0"/>
                    <w:spacing w:after="0" w:line="204" w:lineRule="atLeast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Использование игровых тренажёров для отработки навыков </w:t>
                  </w:r>
                  <w:r w:rsidR="002A379E" w:rsidRPr="002A379E">
                    <w:rPr>
                      <w:rFonts w:ascii="Times New Roman" w:hAnsi="Times New Roman"/>
                    </w:rPr>
                    <w:t>(т.е. название своей статьи)</w:t>
                  </w:r>
                </w:p>
                <w:p w:rsidR="00C61996" w:rsidRDefault="00F75FD1">
                  <w:pPr>
                    <w:autoSpaceDE w:val="0"/>
                    <w:spacing w:after="0" w:line="204" w:lineRule="atLeast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Журнал «Начальная школа» (математика)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Иванова Татьяна Ивановна,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учитель начальных классов,</w:t>
                  </w:r>
                </w:p>
                <w:p w:rsidR="00C61996" w:rsidRDefault="00F75FD1">
                  <w:pPr>
                    <w:pStyle w:val="a8"/>
                    <w:ind w:firstLine="637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МБОУ СОШ № 33 г. Томска</w:t>
                  </w:r>
                </w:p>
                <w:p w:rsidR="00C61996" w:rsidRDefault="00C61996">
                  <w:pPr>
                    <w:pStyle w:val="a8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C61996" w:rsidRDefault="00F75FD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Далее, через пробел, следует текст. </w:t>
                  </w:r>
                </w:p>
                <w:p w:rsidR="00C61996" w:rsidRDefault="00F75FD1">
                  <w:pPr>
                    <w:pStyle w:val="a8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 начале статьи может быть указана ссылка, например, на вашу презентацию. </w:t>
                  </w:r>
                </w:p>
                <w:p w:rsidR="00C61996" w:rsidRDefault="00F75FD1">
                  <w:pPr>
                    <w:pStyle w:val="a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Если используются материалы других авторов, то работа должна заканчиваться списком литературы.</w:t>
                  </w:r>
                </w:p>
              </w:txbxContent>
            </v:textbox>
            <w10:wrap type="topAndBottom"/>
          </v:rect>
        </w:pict>
      </w:r>
      <w:r w:rsidR="00F75FD1">
        <w:rPr>
          <w:rFonts w:ascii="Times New Roman" w:hAnsi="Times New Roman"/>
          <w:sz w:val="24"/>
          <w:szCs w:val="24"/>
        </w:rPr>
        <w:t>Материалы для публикации оформляются в произвольной форме. Обязательным</w:t>
      </w:r>
      <w:r w:rsidR="00F75FD1">
        <w:rPr>
          <w:rFonts w:ascii="Times New Roman" w:hAnsi="Times New Roman"/>
          <w:b/>
          <w:sz w:val="24"/>
          <w:szCs w:val="24"/>
        </w:rPr>
        <w:t xml:space="preserve"> </w:t>
      </w:r>
      <w:r w:rsidR="00F75FD1">
        <w:rPr>
          <w:rFonts w:ascii="Times New Roman" w:hAnsi="Times New Roman"/>
          <w:sz w:val="24"/>
          <w:szCs w:val="24"/>
        </w:rPr>
        <w:t>условием является лишь оформление начала работы по образцу</w:t>
      </w:r>
      <w:r w:rsidR="002759D7">
        <w:rPr>
          <w:rFonts w:ascii="Times New Roman" w:hAnsi="Times New Roman"/>
          <w:sz w:val="24"/>
          <w:szCs w:val="24"/>
        </w:rPr>
        <w:t xml:space="preserve"> </w:t>
      </w:r>
      <w:r w:rsidR="000D3120" w:rsidRPr="000D3120">
        <w:rPr>
          <w:rFonts w:ascii="Times New Roman" w:hAnsi="Times New Roman"/>
          <w:sz w:val="24"/>
          <w:szCs w:val="24"/>
        </w:rPr>
        <w:t>(текст в рамку брать не нужно)</w:t>
      </w:r>
      <w:r w:rsidR="00F75FD1">
        <w:rPr>
          <w:rFonts w:ascii="Times New Roman" w:hAnsi="Times New Roman"/>
          <w:sz w:val="24"/>
          <w:szCs w:val="24"/>
        </w:rPr>
        <w:t>:</w:t>
      </w:r>
    </w:p>
    <w:p w:rsidR="00C61996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ОТПРАВКИ МАТЕРИАЛОВ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Материалы высылаются на электронный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hyperlink r:id="rId10">
        <w:r>
          <w:rPr>
            <w:rStyle w:val="InternetLink"/>
            <w:rFonts w:ascii="Times New Roman" w:hAnsi="Times New Roman"/>
            <w:sz w:val="24"/>
            <w:szCs w:val="24"/>
            <w:shd w:val="clear" w:color="auto" w:fill="FFFFFF"/>
          </w:rPr>
          <w:t>klybnayka@gmail.com</w:t>
        </w:r>
      </w:hyperlink>
      <w:r>
        <w:rPr>
          <w:rFonts w:ascii="Times New Roman" w:hAnsi="Times New Roman"/>
          <w:sz w:val="24"/>
          <w:szCs w:val="24"/>
        </w:rPr>
        <w:t xml:space="preserve">. В «Теме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письма» необходимо указать фамилию автора публикуемого материала, наименование интернет-журнала, раздел интернет-журнала.  Например, «</w:t>
      </w:r>
      <w:r>
        <w:rPr>
          <w:rFonts w:ascii="Times New Roman" w:hAnsi="Times New Roman"/>
          <w:sz w:val="24"/>
          <w:szCs w:val="24"/>
        </w:rPr>
        <w:t>Иванова Т.И.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убликация в журнале «Начальная школа» (математика)». 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автору необходимо отправить письмо второй раз, то в «Теме письма» необходимо добавить отметку «Повторно», а в тексте письма указать причину повторной отправки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996" w:rsidRDefault="00F75F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одном письме должны быть высланы,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архивируя</w:t>
      </w:r>
      <w:r w:rsidR="002A379E">
        <w:rPr>
          <w:rFonts w:ascii="Times New Roman" w:eastAsia="Times New Roman" w:hAnsi="Times New Roman"/>
          <w:sz w:val="24"/>
          <w:szCs w:val="24"/>
          <w:lang w:eastAsia="ru-RU"/>
        </w:rPr>
        <w:t>, файлы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1996" w:rsidRDefault="00F75FD1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Статья</w:t>
      </w:r>
      <w:r>
        <w:rPr>
          <w:rFonts w:ascii="Times New Roman" w:hAnsi="Times New Roman"/>
          <w:sz w:val="24"/>
          <w:szCs w:val="24"/>
        </w:rPr>
        <w:t xml:space="preserve"> в формате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статьи, в этом же файле могут быть расположены все необходимые приложения к материалу.  </w:t>
      </w:r>
    </w:p>
    <w:p w:rsidR="00C61996" w:rsidRDefault="00F75FD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размещения в материале рисунков или фотографий, их необходимо «сжать» в объеме. Музыкальные вставки, фильмы, презентации, имеющие большой объем не высылаются. При необходимости их можно загрузить на любой другой сайт (например, </w:t>
      </w:r>
      <w:hyperlink r:id="rId11">
        <w:r>
          <w:rPr>
            <w:rStyle w:val="InternetLink"/>
            <w:rFonts w:ascii="Times New Roman" w:hAnsi="Times New Roman"/>
            <w:sz w:val="24"/>
            <w:szCs w:val="24"/>
          </w:rPr>
          <w:t>http://disk.yandex.ru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>
        <w:r>
          <w:rPr>
            <w:rStyle w:val="InternetLink"/>
            <w:rFonts w:ascii="Times New Roman" w:hAnsi="Times New Roman"/>
            <w:sz w:val="24"/>
            <w:szCs w:val="24"/>
          </w:rPr>
          <w:t>http://www.myshared.ru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>
        <w:r>
          <w:rPr>
            <w:rStyle w:val="InternetLink"/>
            <w:rFonts w:ascii="Times New Roman" w:hAnsi="Times New Roman"/>
            <w:sz w:val="24"/>
            <w:szCs w:val="24"/>
          </w:rPr>
          <w:t>http://www.slideboom.com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>
        <w:r>
          <w:rPr>
            <w:rStyle w:val="InternetLink"/>
            <w:rFonts w:ascii="Times New Roman" w:hAnsi="Times New Roman"/>
            <w:sz w:val="24"/>
            <w:szCs w:val="24"/>
          </w:rPr>
          <w:t>http://www.youtube.com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>
        <w:r>
          <w:rPr>
            <w:rStyle w:val="InternetLink"/>
            <w:rFonts w:ascii="Times New Roman" w:hAnsi="Times New Roman"/>
            <w:sz w:val="24"/>
            <w:szCs w:val="24"/>
          </w:rPr>
          <w:t>http://www.docme.ru</w:t>
        </w:r>
      </w:hyperlink>
      <w:r>
        <w:rPr>
          <w:rFonts w:ascii="Times New Roman" w:hAnsi="Times New Roman"/>
          <w:sz w:val="24"/>
          <w:szCs w:val="24"/>
        </w:rPr>
        <w:t>), получить ссылку и только её вставить в текст публикуемого материала.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Возможен вариант публикации не только статьи, но и тематической презентации. </w:t>
      </w:r>
      <w:r>
        <w:rPr>
          <w:rFonts w:ascii="Times New Roman" w:hAnsi="Times New Roman"/>
          <w:sz w:val="24"/>
          <w:szCs w:val="24"/>
        </w:rPr>
        <w:t xml:space="preserve">На титульном слайде презентации так же необходимо поместить активную ссылку на сайт.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 обязательно должны быть переименованы по названию публикации.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материала для публикации не должен превышать 2 МБ.</w:t>
      </w:r>
    </w:p>
    <w:p w:rsidR="00C61996" w:rsidRDefault="00C6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1996" w:rsidRDefault="00F75FD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Копия квитанции и заявка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61996" w:rsidRDefault="00F75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Квитанция не принимается к рассмотрению в виде напечатанного текста. Она должна быть сфотографирована.</w:t>
      </w:r>
    </w:p>
    <w:p w:rsidR="00C61996" w:rsidRDefault="00F75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</w:t>
      </w:r>
      <w:r w:rsidR="00F0091E">
        <w:rPr>
          <w:rFonts w:ascii="Times New Roman" w:hAnsi="Times New Roman"/>
          <w:sz w:val="24"/>
          <w:szCs w:val="24"/>
        </w:rPr>
        <w:t xml:space="preserve">, наоборот, </w:t>
      </w:r>
      <w:r>
        <w:rPr>
          <w:rFonts w:ascii="Times New Roman" w:hAnsi="Times New Roman"/>
          <w:sz w:val="24"/>
          <w:szCs w:val="24"/>
        </w:rPr>
        <w:t xml:space="preserve">не надо фотографировать. Она должна быть выполнена в виде таблицы с напечатанным текстом (шрифт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10 пт.).  </w:t>
      </w:r>
    </w:p>
    <w:p w:rsidR="00C61996" w:rsidRDefault="00F75F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ПРИМЕЧАНИЯ: 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квитанции всё должно быть видно четко и без исправлений.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оплаты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</w:t>
      </w:r>
      <w:r>
        <w:rPr>
          <w:rFonts w:ascii="Times New Roman" w:hAnsi="Times New Roman"/>
          <w:b/>
          <w:sz w:val="24"/>
          <w:szCs w:val="24"/>
        </w:rPr>
        <w:t>терминал или банкомат</w:t>
      </w:r>
      <w:r>
        <w:rPr>
          <w:rFonts w:ascii="Times New Roman" w:hAnsi="Times New Roman"/>
          <w:sz w:val="24"/>
          <w:szCs w:val="24"/>
        </w:rPr>
        <w:t xml:space="preserve"> на полученном чеке не всегда отображается фамилия автора публикации. Перед тем как фотографировать чек, на нём необходимо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дописать ручкой на свободном месте фамилию и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Например, «</w:t>
      </w:r>
      <w:r>
        <w:rPr>
          <w:rFonts w:ascii="Times New Roman" w:hAnsi="Times New Roman"/>
          <w:sz w:val="24"/>
          <w:szCs w:val="24"/>
        </w:rPr>
        <w:t>Иванова Т.И.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убликация». 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возможна по интернету в режиме </w:t>
      </w:r>
      <w:r>
        <w:rPr>
          <w:rFonts w:ascii="Times New Roman" w:hAnsi="Times New Roman"/>
          <w:b/>
          <w:sz w:val="24"/>
          <w:szCs w:val="24"/>
        </w:rPr>
        <w:t>онлайн.</w:t>
      </w:r>
      <w:r>
        <w:rPr>
          <w:rFonts w:ascii="Times New Roman" w:hAnsi="Times New Roman"/>
          <w:sz w:val="24"/>
          <w:szCs w:val="24"/>
        </w:rPr>
        <w:t xml:space="preserve"> В данном случае в поле «Назначение платежа» (или в поле «Сообщение для получателя») должно быть указано ФИО автора и </w:t>
      </w:r>
      <w:r w:rsidR="00F0091E">
        <w:rPr>
          <w:rFonts w:ascii="Times New Roman" w:hAnsi="Times New Roman"/>
          <w:sz w:val="24"/>
          <w:szCs w:val="24"/>
        </w:rPr>
        <w:t>слово «Публикация»</w:t>
      </w:r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spacing w:after="0" w:line="240" w:lineRule="auto"/>
        <w:ind w:left="720"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подтверждения оплаты в этом случае может предоставляться фотография экрана монитора, на которой обязательно должно быть видно</w:t>
      </w:r>
      <w:r w:rsidR="003E18F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E18FD" w:rsidRPr="003E18FD">
        <w:rPr>
          <w:rFonts w:ascii="Times New Roman" w:hAnsi="Times New Roman"/>
          <w:sz w:val="24"/>
          <w:szCs w:val="24"/>
        </w:rPr>
        <w:t>номер операции, дата и время перевода, ФИО</w:t>
      </w:r>
      <w:r>
        <w:rPr>
          <w:rFonts w:ascii="Times New Roman" w:hAnsi="Times New Roman"/>
          <w:sz w:val="24"/>
          <w:szCs w:val="24"/>
        </w:rPr>
        <w:t xml:space="preserve">, направленность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печать системы об успешной отправке денег. Вместо фотографии можно сделать скриншот экрана монитора (см. Приложение №</w:t>
      </w:r>
      <w:r w:rsidR="00B903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C61996" w:rsidRDefault="00F75F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оплатить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несколько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разные мероприятия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сайта по одной квитанции. В этом случае для каждого мероприятия нужно заполнить свою конкретную заявку, а внизу таблицы расписать суммы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оргвзносов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Материалы необходимо отправлять отдельными письмами по адресам, указанным в соответствующих Положениях, меняя тему письма по названию конкретного мероприятия, прикладывая соответствующую заявку и фото общей квитанции.</w:t>
      </w:r>
    </w:p>
    <w:p w:rsidR="00C61996" w:rsidRDefault="00C6199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C61996" w:rsidRDefault="00F75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ОБРАЗЦЫ ЗАЯВОК - ТАБЛИЦ</w:t>
      </w: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Таблица – заявка </w:t>
      </w:r>
      <w:r w:rsidRPr="006B721B">
        <w:rPr>
          <w:rFonts w:ascii="Times New Roman" w:eastAsia="Times New Roman" w:hAnsi="Times New Roman"/>
          <w:b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lang w:eastAsia="ru-RU"/>
        </w:rPr>
        <w:t>публикации в интернет – журнале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8"/>
        <w:gridCol w:w="1122"/>
        <w:gridCol w:w="1376"/>
        <w:gridCol w:w="1901"/>
        <w:gridCol w:w="1445"/>
        <w:gridCol w:w="1434"/>
        <w:gridCol w:w="1468"/>
      </w:tblGrid>
      <w:tr w:rsidR="00C61996">
        <w:trPr>
          <w:trHeight w:val="39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для оформления свидетельства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Журнал, 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материала.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«Этикетка», т.е. данные об авторе статьи (в сжатой форме).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которого оправляется письмо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C23B08" w:rsidP="00F00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оплаченного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т. е. 250руб. или 370руб. и адрес *</w:t>
            </w:r>
          </w:p>
        </w:tc>
      </w:tr>
      <w:tr w:rsidR="00C61996">
        <w:trPr>
          <w:trHeight w:val="6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Должность.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Сокращенное название организации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996">
        <w:trPr>
          <w:trHeight w:val="1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</w:t>
            </w:r>
          </w:p>
          <w:p w:rsidR="00C61996" w:rsidRDefault="00F75FD1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Татьяна </w:t>
            </w:r>
          </w:p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МБОУ СОШ № 33 г. Томска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color w:val="C0000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Журнал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Начальная школа (математика)</w:t>
            </w:r>
            <w:r>
              <w:rPr>
                <w:color w:val="C00000"/>
              </w:rPr>
              <w:t xml:space="preserve"> 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Использование игровых тренажёров для отработки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Иванова Т.И., учитель нач. классов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. №33 г.Томска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tak@yandex.ru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3B08" w:rsidRDefault="00C23B08" w:rsidP="00C23B0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370 руб. </w:t>
            </w:r>
          </w:p>
          <w:p w:rsidR="00C61996" w:rsidRDefault="00C23B08" w:rsidP="00C23B08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634000 г. Томск, ул. Ленина 27а, МБОУ СОШ №33 (для Ивановой Т.И.)</w:t>
            </w:r>
          </w:p>
        </w:tc>
      </w:tr>
      <w:tr w:rsidR="00C61996">
        <w:trPr>
          <w:trHeight w:val="180"/>
        </w:trPr>
        <w:tc>
          <w:tcPr>
            <w:tcW w:w="9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23B08" w:rsidRDefault="00C23B08" w:rsidP="00C23B08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ab/>
              <w:t xml:space="preserve">Если оплачено </w:t>
            </w: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  <w:t>370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, то в столбец необходимо добавить почтовый адрес (с индексом) образовательной организации для отправки свидетельства. Если оплачено 250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, то адрес писать не надо.</w:t>
            </w:r>
          </w:p>
          <w:p w:rsidR="00C23B08" w:rsidRDefault="00C23B08" w:rsidP="00C23B08">
            <w:p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* Если по одной квитанции произведена оплата нескольких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оргвзносов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 одного педагога на разные мероприятия, то под таблицей необходимо расписать суммы с указанием ФИО и направленности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оргвзноса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. Например,</w:t>
            </w:r>
          </w:p>
          <w:p w:rsidR="00C23B08" w:rsidRDefault="00C23B08" w:rsidP="00C23B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 xml:space="preserve">370 руб. – Иванова Т.И., публикация в журнале «Начальная школа» </w:t>
            </w:r>
          </w:p>
          <w:p w:rsidR="00C23B08" w:rsidRDefault="00C23B08" w:rsidP="00C23B08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190 руб. – Иванова Т.И., конкурс «Вот оно какое, наше лето!»</w:t>
            </w:r>
          </w:p>
          <w:p w:rsidR="00C61996" w:rsidRDefault="00C23B08" w:rsidP="00C23B08">
            <w:pPr>
              <w:spacing w:after="0" w:line="240" w:lineRule="auto"/>
              <w:ind w:left="34" w:right="317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Всего: 590 руб.</w:t>
            </w:r>
          </w:p>
        </w:tc>
      </w:tr>
    </w:tbl>
    <w:p w:rsidR="00C61996" w:rsidRDefault="00C619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1996" w:rsidRDefault="00F75FD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Таблица – заявка для публикации работ обучающихся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851"/>
        <w:gridCol w:w="1984"/>
        <w:gridCol w:w="1418"/>
        <w:gridCol w:w="1417"/>
        <w:gridCol w:w="1185"/>
      </w:tblGrid>
      <w:tr w:rsidR="00C61996">
        <w:trPr>
          <w:trHeight w:val="203"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для свидетельства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Журнал.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Раздел </w:t>
            </w:r>
          </w:p>
          <w:p w:rsidR="00C61996" w:rsidRDefault="00C6199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материала.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«Этикетка», т.е. данные об авторе статьи (в сжатой форме)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которого оправляется письмо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оплаченного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оргвзноса</w:t>
            </w:r>
            <w:proofErr w:type="spellEnd"/>
          </w:p>
        </w:tc>
      </w:tr>
      <w:tr w:rsidR="00C61996">
        <w:trPr>
          <w:trHeight w:val="9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Ф.И.О (полностью) педагога,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Сокращенное название организации, класс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автора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C61996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61996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Иванова Татьяна Ивановна, учитель начальных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МБОУ СОШ № 33 г. Томска, 2а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Иванов Иван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Журнал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Творчество педагогов и обучающихся</w:t>
            </w: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Исследовательские работы</w:t>
            </w:r>
          </w:p>
          <w:p w:rsidR="00C61996" w:rsidRDefault="00F75FD1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Статья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«Дружба кошки с собакой»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Иванов Иван, </w:t>
            </w:r>
            <w:proofErr w:type="spellStart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. №33 г.Томска (2а класс)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61996" w:rsidRDefault="00DA0619">
            <w:pPr>
              <w:spacing w:after="0" w:line="240" w:lineRule="auto"/>
              <w:ind w:right="-108"/>
              <w:rPr>
                <w:rStyle w:val="InternetLink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6">
              <w:r w:rsidR="00F75FD1"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tak</w:t>
              </w:r>
              <w:r w:rsidR="00F75FD1">
                <w:rPr>
                  <w:rStyle w:val="InternetLink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@yandex.ru</w:t>
              </w:r>
            </w:hyperlink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61996" w:rsidRDefault="00F75FD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  <w:t>250 руб.</w:t>
            </w:r>
          </w:p>
        </w:tc>
      </w:tr>
    </w:tbl>
    <w:p w:rsidR="00C61996" w:rsidRDefault="00C6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747F" w:rsidRPr="003B6E10" w:rsidRDefault="00D4747F" w:rsidP="00D474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  <w:r w:rsidRPr="003B6E10">
        <w:rPr>
          <w:rFonts w:ascii="Times New Roman" w:hAnsi="Times New Roman"/>
          <w:sz w:val="24"/>
          <w:szCs w:val="24"/>
        </w:rPr>
        <w:t>, выделен</w:t>
      </w:r>
      <w:r>
        <w:rPr>
          <w:rFonts w:ascii="Times New Roman" w:hAnsi="Times New Roman"/>
          <w:sz w:val="24"/>
          <w:szCs w:val="24"/>
        </w:rPr>
        <w:t>ный красным цветом, п</w:t>
      </w:r>
      <w:r w:rsidRPr="003B6E10">
        <w:rPr>
          <w:rFonts w:ascii="Times New Roman" w:hAnsi="Times New Roman"/>
          <w:sz w:val="24"/>
          <w:szCs w:val="24"/>
        </w:rPr>
        <w:t>еред заполнением таблицы необходимо удалить.</w:t>
      </w:r>
    </w:p>
    <w:p w:rsidR="00C61996" w:rsidRDefault="00C61996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C61996" w:rsidRDefault="00F75FD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ИНТЕРНЕТ - ЖУРНАЛОВ И РАЗДЕЛОВ ДЛЯ ПУБЛИКАЦИЙ</w:t>
      </w:r>
    </w:p>
    <w:p w:rsidR="00C61996" w:rsidRPr="00BB566E" w:rsidRDefault="00C61996">
      <w:pPr>
        <w:pStyle w:val="a8"/>
        <w:jc w:val="both"/>
        <w:rPr>
          <w:rFonts w:ascii="Times New Roman" w:hAnsi="Times New Roman"/>
          <w:b/>
          <w:sz w:val="12"/>
          <w:szCs w:val="12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«ДОШКОЛЬНОЕ ОБРАЗОВАНИЕ»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Валеология</w:t>
      </w:r>
      <w:proofErr w:type="spellEnd"/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ЗОЖ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Игровая деятельность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ИЗО и ручной труд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Краеведение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Кружковая работа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Логопедические занятия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Математика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Музыкальные занятия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Обучение грамоте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Окружающий мир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Правила дорожного движения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Подготовка к школе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 и досуг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речи и художественная литература </w:t>
      </w:r>
    </w:p>
    <w:p w:rsidR="00C61996" w:rsidRDefault="00F75FD1">
      <w:pPr>
        <w:pStyle w:val="a8"/>
        <w:ind w:left="567" w:firstLine="284"/>
        <w:rPr>
          <w:rFonts w:ascii="Times New Roman" w:hAnsi="Times New Roman"/>
        </w:rPr>
      </w:pPr>
      <w:r>
        <w:rPr>
          <w:rFonts w:ascii="Times New Roman" w:hAnsi="Times New Roman"/>
        </w:rPr>
        <w:t>Физкультура и ОБЖ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Фольклорные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Разное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hAnsi="Times New Roman"/>
          <w:sz w:val="12"/>
          <w:szCs w:val="12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«НАЧАЛЬНАЯ ШКОЛА»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ИЗО и ручной труд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Информатика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История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Краеведение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Логопедические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Математика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Музыка и пение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Окружающий мир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 и досуг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Работы учащихся начальной школы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Русский язык, письмо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Физическое воспитание и ОБЖ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Чтение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Экология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«СРЕДНЯЯ ШКОЛА»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Точные дисциплины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Математика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Алгебра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Геометрия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Физика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Астрономия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точным дисциплинам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Предметы естественного цикла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Биология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География и краеведение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Природоведение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Химия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Экология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Экономика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 естественного цикла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Предметы гуманитарного цикла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История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Обществоведение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Право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Русский язык</w:t>
      </w:r>
      <w:r w:rsidR="00AE10F5">
        <w:rPr>
          <w:rFonts w:ascii="Times New Roman" w:eastAsia="Times New Roman" w:hAnsi="Times New Roman"/>
          <w:lang w:eastAsia="ru-RU"/>
        </w:rPr>
        <w:t xml:space="preserve"> и литература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Национальный язык и литература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 гуманитарного цикла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Английский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Немецкий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Французский язык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иностранному языку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Эстетическое,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и технологическое направление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ИЗО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Музыка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МХК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Технология и труд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Физкультура и ОБЖ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Черчение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предметам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Информатика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ИКТ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Информатика </w:t>
      </w:r>
    </w:p>
    <w:p w:rsidR="00C61996" w:rsidRDefault="00F75FD1">
      <w:pPr>
        <w:spacing w:after="0" w:line="240" w:lineRule="auto"/>
        <w:ind w:left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Внеклассная деятельность по информатике</w:t>
      </w:r>
    </w:p>
    <w:p w:rsidR="00C61996" w:rsidRDefault="00F75FD1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Профориентация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 xml:space="preserve">ЖУРНАЛ «ДОПОЛНИТЕЛЬНОЕ ОБРАЗОВАНИЕ»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Детские и юношеские объединения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Компьютерные технологии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Краеведение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Литературное творчество, журналистика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Моделирование и конструирование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Музыка и пение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Праздники, досуг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Прикладное творчество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Рисование, графика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Спорт и туризм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Танец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Театр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Техническое творчество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Экология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val="en-US" w:eastAsia="ru-RU"/>
        </w:rPr>
        <w:t xml:space="preserve">ЖУРНАЛ </w:t>
      </w:r>
      <w:r>
        <w:rPr>
          <w:rFonts w:ascii="Times New Roman" w:eastAsia="Times New Roman" w:hAnsi="Times New Roman"/>
          <w:u w:val="single"/>
          <w:lang w:eastAsia="ru-RU"/>
        </w:rPr>
        <w:t>«КОРРЕКЦИОННОЕ ОБРАЗОВАНИЕ»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Воспитание и внеурочная деятельность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Дополнительное образование детей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Дошкольное образование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Иностранный язык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Информатика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Логопедические занятия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Начальная школа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Предметы гуманитарного цикла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Предметы естественного цикла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Предметы технологического цикла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Профориентация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Точные дисциплины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Художественное, </w:t>
      </w:r>
      <w:proofErr w:type="spellStart"/>
      <w:r>
        <w:rPr>
          <w:rFonts w:ascii="Times New Roman" w:eastAsia="Times New Roman" w:hAnsi="Times New Roman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эстетическое направление 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«НАЧАЛЬНОЕ И СРЕДНЕЕ ПРОФЕССИОНАЛЬНОЕ ОБРАЗОВАНИЕ»</w:t>
      </w:r>
    </w:p>
    <w:p w:rsidR="00BB566E" w:rsidRDefault="00BB566E" w:rsidP="00BB566E">
      <w:pPr>
        <w:spacing w:after="0" w:line="240" w:lineRule="auto"/>
        <w:ind w:left="567"/>
        <w:rPr>
          <w:rFonts w:ascii="Times New Roman" w:eastAsia="Times New Roman" w:hAnsi="Times New Roman"/>
          <w:u w:val="single"/>
          <w:lang w:eastAsia="ru-RU"/>
        </w:rPr>
      </w:pPr>
    </w:p>
    <w:p w:rsidR="00C61996" w:rsidRDefault="00F75FD1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ЖУРНАЛ «ВОПРОСЫ ОБРАЗОВАНИЯ И ВОСПИТАНИЯ</w:t>
      </w:r>
      <w:r>
        <w:rPr>
          <w:rFonts w:ascii="Times New Roman" w:eastAsia="Times New Roman" w:hAnsi="Times New Roman"/>
          <w:lang w:eastAsia="ru-RU"/>
        </w:rPr>
        <w:t>»</w:t>
      </w:r>
    </w:p>
    <w:p w:rsidR="00C61996" w:rsidRDefault="00F75FD1">
      <w:pPr>
        <w:pStyle w:val="a8"/>
        <w:ind w:left="567" w:firstLine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Социальная педагогика и психология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Воспитательная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Методическая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Административная работа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Работа с родителями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Подготовка к ЕГЭ</w:t>
      </w:r>
    </w:p>
    <w:p w:rsidR="00C61996" w:rsidRDefault="00F75FD1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Подготовка к ГИА</w:t>
      </w:r>
    </w:p>
    <w:p w:rsidR="00C61996" w:rsidRPr="00BB566E" w:rsidRDefault="00C61996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C61996" w:rsidRDefault="00F75FD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val="en-US" w:eastAsia="ru-RU"/>
        </w:rPr>
        <w:t>VIII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 xml:space="preserve">ЖУРНАЛ </w:t>
      </w:r>
      <w:r>
        <w:rPr>
          <w:rFonts w:ascii="Times New Roman" w:eastAsia="Times New Roman" w:hAnsi="Times New Roman"/>
          <w:b/>
          <w:u w:val="single"/>
          <w:lang w:eastAsia="ru-RU"/>
        </w:rPr>
        <w:t>«</w:t>
      </w:r>
      <w:r>
        <w:rPr>
          <w:rFonts w:ascii="Times New Roman" w:eastAsia="Times New Roman" w:hAnsi="Times New Roman"/>
          <w:u w:val="single"/>
          <w:lang w:eastAsia="ru-RU"/>
        </w:rPr>
        <w:t xml:space="preserve">ТВОРЧЕСТВО ПЕДАГОГОВ И </w:t>
      </w:r>
      <w:r w:rsidR="0086537E">
        <w:rPr>
          <w:rFonts w:ascii="Times New Roman" w:eastAsia="Times New Roman" w:hAnsi="Times New Roman"/>
          <w:u w:val="single"/>
          <w:lang w:eastAsia="ru-RU"/>
        </w:rPr>
        <w:t>ДЕТЕЙ</w:t>
      </w:r>
      <w:r>
        <w:rPr>
          <w:rFonts w:ascii="Times New Roman" w:eastAsia="Times New Roman" w:hAnsi="Times New Roman"/>
          <w:u w:val="single"/>
          <w:lang w:eastAsia="ru-RU"/>
        </w:rPr>
        <w:t>»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Исследовательские работы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Компьютерная графика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Литературные произведения</w:t>
      </w:r>
    </w:p>
    <w:p w:rsidR="00C61996" w:rsidRDefault="00F75FD1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Художественное творчество</w:t>
      </w:r>
    </w:p>
    <w:p w:rsidR="00C61996" w:rsidRPr="00B903C0" w:rsidRDefault="00F75FD1" w:rsidP="00B903C0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Разное</w:t>
      </w:r>
    </w:p>
    <w:p w:rsidR="00C61996" w:rsidRDefault="00C61996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</w:t>
      </w:r>
      <w:r w:rsidR="00EE2687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C61996" w:rsidRDefault="00C61996">
      <w:pPr>
        <w:pStyle w:val="a8"/>
        <w:shd w:val="clear" w:color="auto" w:fill="FBE4D5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503A61" w:rsidRPr="00BB566E" w:rsidRDefault="00503A61" w:rsidP="00503A61">
      <w:pPr>
        <w:tabs>
          <w:tab w:val="left" w:pos="142"/>
        </w:tabs>
        <w:autoSpaceDE w:val="0"/>
        <w:autoSpaceDN w:val="0"/>
        <w:spacing w:after="0" w:line="240" w:lineRule="auto"/>
        <w:ind w:right="21"/>
        <w:jc w:val="center"/>
        <w:outlineLvl w:val="0"/>
        <w:rPr>
          <w:rFonts w:ascii="Times New Roman" w:hAnsi="Times New Roman"/>
          <w:b/>
          <w:sz w:val="12"/>
          <w:szCs w:val="12"/>
        </w:rPr>
      </w:pPr>
    </w:p>
    <w:p w:rsidR="00DA0619" w:rsidRDefault="00DA0619" w:rsidP="00DA0619">
      <w:pPr>
        <w:tabs>
          <w:tab w:val="left" w:pos="142"/>
        </w:tabs>
        <w:autoSpaceDE w:val="0"/>
        <w:autoSpaceDN w:val="0"/>
        <w:spacing w:after="0" w:line="240" w:lineRule="auto"/>
        <w:ind w:left="720" w:right="21" w:hanging="578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СПОСОБЫ ОПЛАТЫ ОРГВЗНОСА</w:t>
      </w:r>
    </w:p>
    <w:p w:rsidR="00DA0619" w:rsidRDefault="00DA0619" w:rsidP="00DA06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DA0619" w:rsidRDefault="00DA0619" w:rsidP="00DA0619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 счёт подотчетной карты Сбербанка по номеру телефона</w:t>
      </w:r>
      <w:r>
        <w:rPr>
          <w:rFonts w:ascii="Times New Roman" w:hAnsi="Times New Roman"/>
          <w:sz w:val="24"/>
          <w:szCs w:val="24"/>
        </w:rPr>
        <w:t xml:space="preserve"> +7 950 275 2152 (Надежда Федоровна С.)</w:t>
      </w:r>
    </w:p>
    <w:p w:rsidR="00DA0619" w:rsidRDefault="00DA0619" w:rsidP="00DA0619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На номер подотчетной карты «MIR» Сбербанка </w:t>
      </w:r>
      <w:r>
        <w:rPr>
          <w:rFonts w:ascii="Times New Roman" w:hAnsi="Times New Roman"/>
          <w:sz w:val="24"/>
          <w:szCs w:val="24"/>
        </w:rPr>
        <w:t xml:space="preserve">2202 2003 6035 5067 (владелец Надежда Федоровна С.). </w:t>
      </w:r>
      <w:bookmarkStart w:id="0" w:name="_GoBack"/>
      <w:bookmarkEnd w:id="0"/>
    </w:p>
    <w:p w:rsidR="00DA0619" w:rsidRDefault="00DA0619" w:rsidP="00DA0619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номер счета </w:t>
      </w:r>
      <w:r>
        <w:rPr>
          <w:rFonts w:ascii="Times New Roman" w:hAnsi="Times New Roman"/>
          <w:b/>
          <w:sz w:val="24"/>
          <w:szCs w:val="24"/>
          <w:lang w:val="en-US"/>
        </w:rPr>
        <w:t>Q</w:t>
      </w:r>
      <w:proofErr w:type="spellStart"/>
      <w:r>
        <w:rPr>
          <w:rFonts w:ascii="Times New Roman" w:hAnsi="Times New Roman"/>
          <w:b/>
          <w:sz w:val="24"/>
          <w:szCs w:val="24"/>
        </w:rPr>
        <w:t>iwi</w:t>
      </w:r>
      <w:proofErr w:type="spellEnd"/>
      <w:r>
        <w:rPr>
          <w:rFonts w:ascii="Times New Roman" w:hAnsi="Times New Roman"/>
          <w:b/>
          <w:sz w:val="24"/>
          <w:szCs w:val="24"/>
        </w:rPr>
        <w:t>-кошелька</w:t>
      </w:r>
      <w:r>
        <w:rPr>
          <w:rFonts w:ascii="Times New Roman" w:hAnsi="Times New Roman"/>
          <w:sz w:val="24"/>
          <w:szCs w:val="24"/>
        </w:rPr>
        <w:t xml:space="preserve">: +79502752152 </w:t>
      </w:r>
    </w:p>
    <w:p w:rsidR="00DA0619" w:rsidRDefault="00DA0619" w:rsidP="00DA0619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номер счета Яндекс. Деньги</w:t>
      </w:r>
      <w:r>
        <w:rPr>
          <w:rFonts w:ascii="Times New Roman" w:hAnsi="Times New Roman"/>
          <w:sz w:val="24"/>
          <w:szCs w:val="24"/>
        </w:rPr>
        <w:t>: 410012387696821</w:t>
      </w:r>
    </w:p>
    <w:p w:rsidR="00DA0619" w:rsidRDefault="00DA0619" w:rsidP="00DA0619">
      <w:pPr>
        <w:numPr>
          <w:ilvl w:val="0"/>
          <w:numId w:val="21"/>
        </w:numPr>
        <w:suppressAutoHyphens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желании перевести </w:t>
      </w:r>
      <w:proofErr w:type="spellStart"/>
      <w:r>
        <w:rPr>
          <w:rFonts w:ascii="Times New Roman" w:hAnsi="Times New Roman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sz w:val="24"/>
          <w:szCs w:val="24"/>
        </w:rPr>
        <w:t xml:space="preserve"> на счет физического лица </w:t>
      </w:r>
      <w:r>
        <w:rPr>
          <w:rFonts w:ascii="Times New Roman" w:hAnsi="Times New Roman"/>
          <w:b/>
          <w:sz w:val="24"/>
          <w:szCs w:val="24"/>
        </w:rPr>
        <w:t>по квитанции</w:t>
      </w:r>
      <w:r>
        <w:rPr>
          <w:rFonts w:ascii="Times New Roman" w:hAnsi="Times New Roman"/>
          <w:sz w:val="24"/>
          <w:szCs w:val="24"/>
        </w:rPr>
        <w:t xml:space="preserve"> можно обратиться за шаблоном квитанции по адресу оргкомитета </w:t>
      </w:r>
      <w:hyperlink r:id="rId17" w:history="1">
        <w:r>
          <w:rPr>
            <w:rStyle w:val="ae"/>
            <w:rFonts w:ascii="Times New Roman" w:hAnsi="Times New Roman"/>
            <w:sz w:val="24"/>
            <w:szCs w:val="24"/>
          </w:rPr>
          <w:t>klybnayka@yandex.ru</w:t>
        </w:r>
      </w:hyperlink>
    </w:p>
    <w:p w:rsidR="00DA0619" w:rsidRDefault="00DA0619" w:rsidP="00DA0619">
      <w:pPr>
        <w:suppressAutoHyphens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A0619" w:rsidRDefault="00DA0619" w:rsidP="00DA0619">
      <w:pPr>
        <w:numPr>
          <w:ilvl w:val="0"/>
          <w:numId w:val="23"/>
        </w:numPr>
        <w:suppressAutoHyphens w:val="0"/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переводе на эти счета в поле «Сообщение получателю» (или в «Комментарии», или в «Назначении платежа») нужно указать фа</w:t>
      </w:r>
      <w:r>
        <w:rPr>
          <w:rFonts w:ascii="Times New Roman" w:hAnsi="Times New Roman"/>
          <w:sz w:val="24"/>
          <w:szCs w:val="24"/>
        </w:rPr>
        <w:t>милию участника и написать слово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Публикация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DA0619" w:rsidRDefault="00DA0619" w:rsidP="00DA0619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 переводе онлайн</w:t>
      </w:r>
      <w:r>
        <w:rPr>
          <w:rFonts w:ascii="Times New Roman" w:hAnsi="Times New Roman"/>
          <w:sz w:val="24"/>
          <w:szCs w:val="24"/>
        </w:rPr>
        <w:t xml:space="preserve"> в оргкомитет предоставляется фото экрана компьютера или скриншот, на котором максимум информации: дата, время, номер счета и сообщение получателю (или комментарий).</w:t>
      </w:r>
    </w:p>
    <w:p w:rsidR="00DA0619" w:rsidRDefault="00DA0619" w:rsidP="00DA0619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 переводе денег через салоны мобильной связи или через терминал</w:t>
      </w:r>
      <w:r>
        <w:rPr>
          <w:rFonts w:ascii="Times New Roman" w:hAnsi="Times New Roman"/>
          <w:sz w:val="24"/>
          <w:szCs w:val="24"/>
        </w:rPr>
        <w:t xml:space="preserve"> на полученном чеке, как правило, не отображается сообщение получателю (или комментарий), которое Вы напишете, поэтому перед тем как фотографировать чек, на нём желательно ручкой на свободном месте до</w:t>
      </w:r>
      <w:r>
        <w:rPr>
          <w:rFonts w:ascii="Times New Roman" w:hAnsi="Times New Roman"/>
          <w:sz w:val="24"/>
          <w:szCs w:val="24"/>
        </w:rPr>
        <w:t>писать фамилию участника и слово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Публикация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C61996" w:rsidRDefault="00C61996" w:rsidP="005B4E55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hAnsi="Times New Roman"/>
          <w:b/>
          <w:color w:val="000000"/>
        </w:rPr>
      </w:pPr>
    </w:p>
    <w:p w:rsidR="00C61996" w:rsidRDefault="00C61996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F75FD1">
      <w:pPr>
        <w:shd w:val="clear" w:color="auto" w:fill="FBE4D5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</w:t>
      </w:r>
      <w:r w:rsidR="00B903C0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C61996" w:rsidRDefault="00C61996">
      <w:pPr>
        <w:pStyle w:val="a8"/>
        <w:shd w:val="clear" w:color="auto" w:fill="FBE4D5"/>
        <w:jc w:val="center"/>
        <w:rPr>
          <w:rFonts w:ascii="Times New Roman" w:hAnsi="Times New Roman"/>
          <w:b/>
          <w:sz w:val="12"/>
          <w:szCs w:val="12"/>
          <w:lang w:eastAsia="ru-RU"/>
        </w:rPr>
      </w:pPr>
    </w:p>
    <w:p w:rsidR="00C61996" w:rsidRDefault="00C61996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1996" w:rsidRDefault="00F75FD1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СДЕЛАТЬ СКРИНШОТ ЭКРАНА МОНИТОРА</w:t>
      </w:r>
    </w:p>
    <w:p w:rsidR="00C61996" w:rsidRDefault="00C61996">
      <w:pPr>
        <w:tabs>
          <w:tab w:val="left" w:pos="142"/>
        </w:tabs>
        <w:autoSpaceDE w:val="0"/>
        <w:spacing w:after="0" w:line="240" w:lineRule="auto"/>
        <w:ind w:right="21"/>
        <w:rPr>
          <w:rFonts w:ascii="Times New Roman" w:hAnsi="Times New Roman"/>
          <w:b/>
          <w:color w:val="000000"/>
          <w:sz w:val="16"/>
          <w:szCs w:val="16"/>
        </w:rPr>
      </w:pPr>
    </w:p>
    <w:p w:rsidR="00C61996" w:rsidRDefault="00F75FD1">
      <w:pPr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615950</wp:posOffset>
            </wp:positionV>
            <wp:extent cx="3196590" cy="1912620"/>
            <wp:effectExtent l="0" t="0" r="0" b="0"/>
            <wp:wrapTopAndBottom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ля того что бы сделать фотографию экрана монитора с подтверждением о переводе денег, воспользуйтесь кнопкой «</w:t>
      </w:r>
      <w:proofErr w:type="spellStart"/>
      <w:r>
        <w:rPr>
          <w:rFonts w:ascii="Times New Roman" w:hAnsi="Times New Roman"/>
          <w:bCs/>
          <w:sz w:val="24"/>
          <w:szCs w:val="24"/>
        </w:rPr>
        <w:t>Print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Screen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клавиатуре компьютера. Кнопка также может называться «</w:t>
      </w:r>
      <w:proofErr w:type="spellStart"/>
      <w:r>
        <w:rPr>
          <w:rFonts w:ascii="Times New Roman" w:hAnsi="Times New Roman"/>
          <w:sz w:val="24"/>
          <w:szCs w:val="24"/>
        </w:rPr>
        <w:t>Prt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C61996" w:rsidRDefault="00C6199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Нажмите кнопку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Prt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iCs/>
          <w:sz w:val="24"/>
          <w:szCs w:val="24"/>
        </w:rPr>
        <w:t>Как правило, после нажатия ничего не происходит (ни щелчков, ни вспышек), но сфотографированный экран уже будет «зафиксирован» в памяти компьютера.</w:t>
      </w: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</w:t>
      </w:r>
      <w:r>
        <w:rPr>
          <w:rFonts w:ascii="Times New Roman" w:hAnsi="Times New Roman"/>
          <w:bCs/>
          <w:sz w:val="24"/>
          <w:szCs w:val="24"/>
        </w:rPr>
        <w:t>файл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996" w:rsidRDefault="00F75FD1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Нажмите правую кнопку мыши и выберите - «Вставить». </w:t>
      </w:r>
    </w:p>
    <w:p w:rsidR="00C61996" w:rsidRPr="00EF6E5F" w:rsidRDefault="00F75FD1" w:rsidP="00EF6E5F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Сфотографированный экран появится на странице Вашего документа.</w:t>
      </w:r>
    </w:p>
    <w:p w:rsidR="00C61996" w:rsidRDefault="00C61996">
      <w:pP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903C0" w:rsidRDefault="00B903C0" w:rsidP="00B903C0">
      <w:pPr>
        <w:tabs>
          <w:tab w:val="num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E6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219075</wp:posOffset>
            </wp:positionV>
            <wp:extent cx="4905375" cy="4482465"/>
            <wp:effectExtent l="0" t="0" r="0" b="0"/>
            <wp:wrapTopAndBottom/>
            <wp:docPr id="3" name="Рисунок 3" descr="Образец скриншот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разец скриншота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156">
        <w:rPr>
          <w:rFonts w:ascii="Times New Roman" w:hAnsi="Times New Roman"/>
          <w:b/>
          <w:sz w:val="24"/>
          <w:szCs w:val="24"/>
        </w:rPr>
        <w:t xml:space="preserve">Образец скриншота </w:t>
      </w:r>
    </w:p>
    <w:p w:rsidR="00B903C0" w:rsidRDefault="00B903C0">
      <w:pPr>
        <w:tabs>
          <w:tab w:val="left" w:pos="0"/>
        </w:tabs>
        <w:autoSpaceDE w:val="0"/>
        <w:spacing w:after="0" w:line="240" w:lineRule="auto"/>
        <w:jc w:val="center"/>
        <w:rPr>
          <w:rStyle w:val="InternetLink"/>
          <w:rFonts w:ascii="Times New Roman" w:hAnsi="Times New Roman"/>
          <w:b/>
        </w:rPr>
      </w:pPr>
    </w:p>
    <w:p w:rsidR="00C61996" w:rsidRDefault="00DA0619">
      <w:pPr>
        <w:tabs>
          <w:tab w:val="left" w:pos="0"/>
        </w:tabs>
        <w:autoSpaceDE w:val="0"/>
        <w:spacing w:after="0" w:line="240" w:lineRule="auto"/>
        <w:jc w:val="center"/>
        <w:rPr>
          <w:rStyle w:val="InternetLink"/>
          <w:rFonts w:ascii="Times New Roman" w:hAnsi="Times New Roman"/>
          <w:b/>
        </w:rPr>
      </w:pPr>
      <w:hyperlink r:id="rId20">
        <w:r w:rsidR="00F75FD1">
          <w:rPr>
            <w:rStyle w:val="InternetLink"/>
            <w:rFonts w:ascii="Times New Roman" w:hAnsi="Times New Roman"/>
            <w:b/>
          </w:rPr>
          <w:t>Ссылка для перехода на сайт</w:t>
        </w:r>
      </w:hyperlink>
    </w:p>
    <w:sectPr w:rsidR="00C61996">
      <w:pgSz w:w="11906" w:h="16838"/>
      <w:pgMar w:top="737" w:right="737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355"/>
    <w:multiLevelType w:val="multilevel"/>
    <w:tmpl w:val="303278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4C77"/>
    <w:multiLevelType w:val="hybridMultilevel"/>
    <w:tmpl w:val="6D38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2BE2"/>
    <w:multiLevelType w:val="hybridMultilevel"/>
    <w:tmpl w:val="70EE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BE2"/>
    <w:multiLevelType w:val="hybridMultilevel"/>
    <w:tmpl w:val="B29A5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75895"/>
    <w:multiLevelType w:val="multilevel"/>
    <w:tmpl w:val="4664ED56"/>
    <w:lvl w:ilvl="0">
      <w:start w:val="1"/>
      <w:numFmt w:val="bullet"/>
      <w:lvlText w:val="●"/>
      <w:lvlJc w:val="left"/>
      <w:pPr>
        <w:ind w:left="720" w:hanging="360"/>
      </w:pPr>
      <w:rPr>
        <w:rFonts w:ascii="Sylfaen" w:hAnsi="Sylfaen" w:cs="Sylfae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1172FB"/>
    <w:multiLevelType w:val="multilevel"/>
    <w:tmpl w:val="A3D487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E33BCE"/>
    <w:multiLevelType w:val="multilevel"/>
    <w:tmpl w:val="0208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93735"/>
    <w:multiLevelType w:val="hybridMultilevel"/>
    <w:tmpl w:val="62942278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D9B"/>
    <w:multiLevelType w:val="multilevel"/>
    <w:tmpl w:val="20A47E7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077468"/>
    <w:multiLevelType w:val="multilevel"/>
    <w:tmpl w:val="2042D546"/>
    <w:lvl w:ilvl="0">
      <w:start w:val="1"/>
      <w:numFmt w:val="bullet"/>
      <w:lvlText w:val="●"/>
      <w:lvlJc w:val="left"/>
      <w:pPr>
        <w:ind w:left="720" w:hanging="360"/>
      </w:pPr>
      <w:rPr>
        <w:rFonts w:ascii="Sylfaen" w:hAnsi="Sylfaen" w:cs="Sylfaen" w:hint="default"/>
        <w:color w:val="7A7A7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E7555"/>
    <w:multiLevelType w:val="multilevel"/>
    <w:tmpl w:val="FBF23AF6"/>
    <w:lvl w:ilvl="0">
      <w:start w:val="1"/>
      <w:numFmt w:val="upperRoman"/>
      <w:lvlText w:val="%1."/>
      <w:lvlJc w:val="left"/>
      <w:pPr>
        <w:ind w:left="1004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A13B72"/>
    <w:multiLevelType w:val="hybridMultilevel"/>
    <w:tmpl w:val="8BF475DC"/>
    <w:lvl w:ilvl="0" w:tplc="B35C5446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63203"/>
    <w:multiLevelType w:val="multilevel"/>
    <w:tmpl w:val="B5F042B8"/>
    <w:lvl w:ilvl="0">
      <w:start w:val="1"/>
      <w:numFmt w:val="bullet"/>
      <w:lvlText w:val="●"/>
      <w:lvlJc w:val="left"/>
      <w:pPr>
        <w:ind w:left="1440" w:hanging="360"/>
      </w:pPr>
      <w:rPr>
        <w:rFonts w:ascii="Sylfaen" w:hAnsi="Sylfaen" w:cs="Sylfae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2245B2"/>
    <w:multiLevelType w:val="multilevel"/>
    <w:tmpl w:val="14486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161FF4"/>
    <w:multiLevelType w:val="multilevel"/>
    <w:tmpl w:val="2ED4CFB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432C8D"/>
    <w:multiLevelType w:val="hybridMultilevel"/>
    <w:tmpl w:val="CC94F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D412E69"/>
    <w:multiLevelType w:val="multilevel"/>
    <w:tmpl w:val="46FA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951FA"/>
    <w:multiLevelType w:val="hybridMultilevel"/>
    <w:tmpl w:val="5B12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22636"/>
    <w:multiLevelType w:val="multilevel"/>
    <w:tmpl w:val="37A649F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B23D30"/>
    <w:multiLevelType w:val="hybridMultilevel"/>
    <w:tmpl w:val="2B02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F781A"/>
    <w:multiLevelType w:val="multilevel"/>
    <w:tmpl w:val="926A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18"/>
  </w:num>
  <w:num w:numId="10">
    <w:abstractNumId w:val="4"/>
  </w:num>
  <w:num w:numId="11">
    <w:abstractNumId w:val="16"/>
  </w:num>
  <w:num w:numId="12">
    <w:abstractNumId w:val="5"/>
  </w:num>
  <w:num w:numId="13">
    <w:abstractNumId w:val="20"/>
  </w:num>
  <w:num w:numId="14">
    <w:abstractNumId w:val="19"/>
  </w:num>
  <w:num w:numId="15">
    <w:abstractNumId w:val="1"/>
  </w:num>
  <w:num w:numId="16">
    <w:abstractNumId w:val="7"/>
  </w:num>
  <w:num w:numId="17">
    <w:abstractNumId w:val="11"/>
  </w:num>
  <w:num w:numId="18">
    <w:abstractNumId w:val="1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996"/>
    <w:rsid w:val="0003768B"/>
    <w:rsid w:val="000A4C24"/>
    <w:rsid w:val="000C501B"/>
    <w:rsid w:val="000D3120"/>
    <w:rsid w:val="000F787F"/>
    <w:rsid w:val="00156D63"/>
    <w:rsid w:val="001C1021"/>
    <w:rsid w:val="00257C2A"/>
    <w:rsid w:val="00261F2C"/>
    <w:rsid w:val="002759D7"/>
    <w:rsid w:val="002821DE"/>
    <w:rsid w:val="002864E4"/>
    <w:rsid w:val="002A379E"/>
    <w:rsid w:val="003475C3"/>
    <w:rsid w:val="00362CE0"/>
    <w:rsid w:val="003E150F"/>
    <w:rsid w:val="003E18FD"/>
    <w:rsid w:val="00494BBB"/>
    <w:rsid w:val="00503A61"/>
    <w:rsid w:val="00522A44"/>
    <w:rsid w:val="0058049B"/>
    <w:rsid w:val="0059463C"/>
    <w:rsid w:val="005B4E55"/>
    <w:rsid w:val="005F7B71"/>
    <w:rsid w:val="00611619"/>
    <w:rsid w:val="006514AB"/>
    <w:rsid w:val="006B721B"/>
    <w:rsid w:val="006C3D75"/>
    <w:rsid w:val="006D1192"/>
    <w:rsid w:val="006D284E"/>
    <w:rsid w:val="00756759"/>
    <w:rsid w:val="007D3639"/>
    <w:rsid w:val="008175CC"/>
    <w:rsid w:val="0086537E"/>
    <w:rsid w:val="00881A3C"/>
    <w:rsid w:val="008F76D2"/>
    <w:rsid w:val="00927D03"/>
    <w:rsid w:val="009346DA"/>
    <w:rsid w:val="009642F5"/>
    <w:rsid w:val="00A11508"/>
    <w:rsid w:val="00A2483F"/>
    <w:rsid w:val="00A65DCD"/>
    <w:rsid w:val="00AE10F5"/>
    <w:rsid w:val="00AF3A07"/>
    <w:rsid w:val="00B16DED"/>
    <w:rsid w:val="00B903C0"/>
    <w:rsid w:val="00BB566E"/>
    <w:rsid w:val="00BE03B5"/>
    <w:rsid w:val="00C23B08"/>
    <w:rsid w:val="00C61996"/>
    <w:rsid w:val="00CE4C30"/>
    <w:rsid w:val="00D33355"/>
    <w:rsid w:val="00D4747F"/>
    <w:rsid w:val="00DA0619"/>
    <w:rsid w:val="00DC53FF"/>
    <w:rsid w:val="00E774E3"/>
    <w:rsid w:val="00EA07C9"/>
    <w:rsid w:val="00EE2687"/>
    <w:rsid w:val="00EE5D5B"/>
    <w:rsid w:val="00EF6E5F"/>
    <w:rsid w:val="00F0091E"/>
    <w:rsid w:val="00F50AAA"/>
    <w:rsid w:val="00F62136"/>
    <w:rsid w:val="00F75FD1"/>
    <w:rsid w:val="00F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92CD13A-D60F-4C22-A219-ABD7829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lfaen" w:hAnsi="Sylfaen" w:cs="Sylfaen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  <w:lang w:eastAsia="ru-R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Times New Roman" w:hAnsi="Times New Roman" w:cs="Times New Roman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lang w:eastAsia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lfaen" w:hAnsi="Sylfaen" w:cs="Sylfaen"/>
      <w:color w:val="7A7A7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FF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/>
      <w:lang w:eastAsia="ru-RU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lfaen" w:hAnsi="Sylfaen" w:cs="Sylfae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lfaen" w:hAnsi="Sylfaen" w:cs="Sylfae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basedOn w:val="a0"/>
  </w:style>
  <w:style w:type="character" w:customStyle="1" w:styleId="a4">
    <w:name w:val="Нижний колонтитул Знак"/>
    <w:basedOn w:val="a0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b-linki">
    <w:name w:val="b-link__i"/>
  </w:style>
  <w:style w:type="character" w:customStyle="1" w:styleId="StrongEmphasis">
    <w:name w:val="Strong Emphasis"/>
    <w:rPr>
      <w:b/>
      <w:b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6">
    <w:name w:val="List"/>
    <w:basedOn w:val="TextBody"/>
  </w:style>
  <w:style w:type="paragraph" w:styleId="a7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No Spacing"/>
    <w:pPr>
      <w:suppressAutoHyphens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character" w:styleId="ae">
    <w:name w:val="Hyperlink"/>
    <w:basedOn w:val="a0"/>
    <w:uiPriority w:val="99"/>
    <w:unhideWhenUsed/>
    <w:rsid w:val="00AF3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bnayka@gmail.com" TargetMode="External"/><Relationship Id="rId13" Type="http://schemas.openxmlformats.org/officeDocument/2006/relationships/hyperlink" Target="http://www.slideboom.com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tes.google.com/site/vneklassa/publikacii" TargetMode="External"/><Relationship Id="rId12" Type="http://schemas.openxmlformats.org/officeDocument/2006/relationships/hyperlink" Target="http://www.myshared.ru/" TargetMode="External"/><Relationship Id="rId17" Type="http://schemas.openxmlformats.org/officeDocument/2006/relationships/hyperlink" Target="mailto:klybnayk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ak@yandex.ru" TargetMode="External"/><Relationship Id="rId20" Type="http://schemas.openxmlformats.org/officeDocument/2006/relationships/hyperlink" Target="https://sites.google.com/site/vneklassa/publik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vneklassa/publikacii" TargetMode="External"/><Relationship Id="rId11" Type="http://schemas.openxmlformats.org/officeDocument/2006/relationships/hyperlink" Target="http://disk.yandex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ocme.ru/" TargetMode="External"/><Relationship Id="rId10" Type="http://schemas.openxmlformats.org/officeDocument/2006/relationships/hyperlink" Target="mailto:klybnayka@gmail.com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vneklassa/publikacii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 "НАУКА И ТВОРЧЕСТВО"</Company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Ф. Сарникова</dc:creator>
  <cp:lastModifiedBy>Nadia</cp:lastModifiedBy>
  <cp:revision>85</cp:revision>
  <dcterms:created xsi:type="dcterms:W3CDTF">2016-03-01T08:02:00Z</dcterms:created>
  <dcterms:modified xsi:type="dcterms:W3CDTF">2020-11-30T13:10:00Z</dcterms:modified>
  <dc:language>en-US</dc:language>
</cp:coreProperties>
</file>